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91" w:rsidRDefault="00F61891" w:rsidP="004F5FA8">
      <w:pPr>
        <w:pStyle w:val="ConsPlusNonformat"/>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57pt">
            <v:imagedata r:id="rId8" o:title="Скан_20221020"/>
          </v:shape>
        </w:pict>
      </w:r>
    </w:p>
    <w:p w:rsidR="00F61891" w:rsidRDefault="00F61891" w:rsidP="004F5FA8">
      <w:pPr>
        <w:pStyle w:val="ConsPlusNonformat"/>
        <w:jc w:val="center"/>
        <w:rPr>
          <w:rFonts w:ascii="Times New Roman" w:hAnsi="Times New Roman" w:cs="Times New Roman"/>
          <w:b/>
          <w:sz w:val="24"/>
          <w:szCs w:val="24"/>
        </w:rPr>
      </w:pPr>
    </w:p>
    <w:p w:rsidR="006437D6" w:rsidRDefault="006437D6" w:rsidP="004F5FA8">
      <w:pPr>
        <w:pStyle w:val="ConsPlusNonformat"/>
        <w:jc w:val="center"/>
        <w:rPr>
          <w:rFonts w:ascii="Times New Roman" w:hAnsi="Times New Roman" w:cs="Times New Roman"/>
          <w:b/>
          <w:sz w:val="24"/>
          <w:szCs w:val="24"/>
        </w:rPr>
      </w:pPr>
    </w:p>
    <w:p w:rsidR="006437D6" w:rsidRDefault="006437D6" w:rsidP="004F5FA8">
      <w:pPr>
        <w:pStyle w:val="ConsPlusNonformat"/>
        <w:jc w:val="center"/>
        <w:rPr>
          <w:rFonts w:ascii="Times New Roman" w:hAnsi="Times New Roman" w:cs="Times New Roman"/>
          <w:b/>
          <w:sz w:val="24"/>
          <w:szCs w:val="24"/>
        </w:rPr>
      </w:pPr>
    </w:p>
    <w:p w:rsidR="006437D6" w:rsidRDefault="006437D6" w:rsidP="004F5FA8">
      <w:pPr>
        <w:pStyle w:val="ConsPlusNonformat"/>
        <w:jc w:val="center"/>
        <w:rPr>
          <w:rFonts w:ascii="Times New Roman" w:hAnsi="Times New Roman" w:cs="Times New Roman"/>
          <w:b/>
          <w:sz w:val="24"/>
          <w:szCs w:val="24"/>
        </w:rPr>
      </w:pPr>
    </w:p>
    <w:p w:rsidR="006437D6" w:rsidRDefault="006437D6" w:rsidP="004F5FA8">
      <w:pPr>
        <w:pStyle w:val="ConsPlusNonformat"/>
        <w:jc w:val="center"/>
        <w:rPr>
          <w:rFonts w:ascii="Times New Roman" w:hAnsi="Times New Roman" w:cs="Times New Roman"/>
          <w:b/>
          <w:sz w:val="24"/>
          <w:szCs w:val="24"/>
        </w:rPr>
      </w:pPr>
    </w:p>
    <w:p w:rsidR="00577009" w:rsidRPr="004F5FA8" w:rsidRDefault="00577009" w:rsidP="004F5FA8">
      <w:pPr>
        <w:pStyle w:val="ConsPlusNonformat"/>
        <w:jc w:val="center"/>
        <w:rPr>
          <w:rFonts w:ascii="Times New Roman" w:hAnsi="Times New Roman" w:cs="Times New Roman"/>
          <w:b/>
          <w:sz w:val="24"/>
          <w:szCs w:val="24"/>
        </w:rPr>
      </w:pPr>
      <w:r w:rsidRPr="004F5FA8">
        <w:rPr>
          <w:rFonts w:ascii="Times New Roman" w:hAnsi="Times New Roman" w:cs="Times New Roman"/>
          <w:b/>
          <w:sz w:val="24"/>
          <w:szCs w:val="24"/>
        </w:rPr>
        <w:lastRenderedPageBreak/>
        <w:t>Содержание коллективного договора</w:t>
      </w:r>
    </w:p>
    <w:tbl>
      <w:tblPr>
        <w:tblStyle w:val="af"/>
        <w:tblW w:w="0" w:type="auto"/>
        <w:tblLook w:val="04A0" w:firstRow="1" w:lastRow="0" w:firstColumn="1" w:lastColumn="0" w:noHBand="0" w:noVBand="1"/>
      </w:tblPr>
      <w:tblGrid>
        <w:gridCol w:w="1809"/>
        <w:gridCol w:w="6096"/>
        <w:gridCol w:w="1949"/>
      </w:tblGrid>
      <w:tr w:rsidR="00577009" w:rsidTr="003833B5">
        <w:tc>
          <w:tcPr>
            <w:tcW w:w="1809" w:type="dxa"/>
          </w:tcPr>
          <w:p w:rsidR="00577009" w:rsidRPr="00577009" w:rsidRDefault="00577009" w:rsidP="00577009">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 xml:space="preserve">Раздел </w:t>
            </w:r>
          </w:p>
        </w:tc>
        <w:tc>
          <w:tcPr>
            <w:tcW w:w="6096" w:type="dxa"/>
          </w:tcPr>
          <w:p w:rsidR="00577009" w:rsidRPr="00577009" w:rsidRDefault="00577009" w:rsidP="00577009">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Название раздела</w:t>
            </w:r>
          </w:p>
        </w:tc>
        <w:tc>
          <w:tcPr>
            <w:tcW w:w="1949" w:type="dxa"/>
          </w:tcPr>
          <w:p w:rsidR="00577009" w:rsidRPr="00577009" w:rsidRDefault="00577009" w:rsidP="00577009">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Номера страниц раздела</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sidRPr="00577009">
              <w:rPr>
                <w:rFonts w:ascii="Times New Roman" w:hAnsi="Times New Roman" w:cs="Times New Roman"/>
                <w:sz w:val="22"/>
                <w:szCs w:val="22"/>
              </w:rPr>
              <w:t>Раздел</w:t>
            </w:r>
            <w:r>
              <w:rPr>
                <w:rFonts w:ascii="Times New Roman" w:hAnsi="Times New Roman" w:cs="Times New Roman"/>
                <w:sz w:val="22"/>
                <w:szCs w:val="22"/>
              </w:rPr>
              <w:t xml:space="preserve"> 1</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Общие положения</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3-5</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2</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Трудовые отношения</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5-10</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3</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sidRPr="00577009">
              <w:rPr>
                <w:rFonts w:ascii="Times New Roman" w:hAnsi="Times New Roman" w:cs="Times New Roman"/>
                <w:sz w:val="22"/>
                <w:szCs w:val="22"/>
              </w:rPr>
              <w:t>Профессиональная подготовка, переподготовка и повышение квалификации работников</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10-11</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4</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sidRPr="00577009">
              <w:rPr>
                <w:rFonts w:ascii="Times New Roman" w:hAnsi="Times New Roman" w:cs="Times New Roman"/>
                <w:sz w:val="22"/>
                <w:szCs w:val="22"/>
              </w:rPr>
              <w:t>Высвобождение работников и содействие их трудоустройства</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12-13</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5</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Рабочее время</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13-17</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6</w:t>
            </w:r>
          </w:p>
        </w:tc>
        <w:tc>
          <w:tcPr>
            <w:tcW w:w="6096" w:type="dxa"/>
          </w:tcPr>
          <w:p w:rsidR="004B6234"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Режим рабочего времени</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17-19</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7</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Время отдыха</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20-29</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8</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Оплата и нормирование труда</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29-32</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9</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Социальные гарантии и льготы</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32-33</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10</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Охрана труда и здоровья</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33-35</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11</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Гарантии профсоюзной деятельности</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35-39</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12</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Обязательства выборного органа первичной профсоюзной организации</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39-39</w:t>
            </w:r>
          </w:p>
        </w:tc>
      </w:tr>
      <w:tr w:rsidR="004B6234" w:rsidTr="003833B5">
        <w:tc>
          <w:tcPr>
            <w:tcW w:w="1809" w:type="dxa"/>
          </w:tcPr>
          <w:p w:rsidR="004B6234"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13</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Контроль за выполнением коллективного договора. Ответственность сторон коллективного договора</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39-40</w:t>
            </w:r>
          </w:p>
        </w:tc>
      </w:tr>
      <w:tr w:rsidR="00812964" w:rsidTr="003833B5">
        <w:tc>
          <w:tcPr>
            <w:tcW w:w="1809" w:type="dxa"/>
          </w:tcPr>
          <w:p w:rsidR="00812964" w:rsidRDefault="00812964"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1</w:t>
            </w:r>
            <w:r w:rsidR="004B6234">
              <w:rPr>
                <w:rFonts w:ascii="Times New Roman" w:hAnsi="Times New Roman" w:cs="Times New Roman"/>
                <w:sz w:val="22"/>
                <w:szCs w:val="22"/>
              </w:rPr>
              <w:t>4</w:t>
            </w:r>
          </w:p>
        </w:tc>
        <w:tc>
          <w:tcPr>
            <w:tcW w:w="6096" w:type="dxa"/>
          </w:tcPr>
          <w:p w:rsidR="00812964" w:rsidRPr="003833B5" w:rsidRDefault="0081296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Заключительные положения</w:t>
            </w:r>
          </w:p>
        </w:tc>
        <w:tc>
          <w:tcPr>
            <w:tcW w:w="1949" w:type="dxa"/>
          </w:tcPr>
          <w:p w:rsidR="0081296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40-41</w:t>
            </w:r>
          </w:p>
        </w:tc>
      </w:tr>
    </w:tbl>
    <w:p w:rsidR="003833B5" w:rsidRDefault="003833B5" w:rsidP="00577009">
      <w:pPr>
        <w:pStyle w:val="ConsPlusNonformat"/>
        <w:jc w:val="center"/>
        <w:rPr>
          <w:rFonts w:ascii="Times New Roman" w:hAnsi="Times New Roman" w:cs="Times New Roman"/>
          <w:sz w:val="28"/>
          <w:szCs w:val="28"/>
        </w:rPr>
      </w:pPr>
    </w:p>
    <w:p w:rsidR="003833B5" w:rsidRPr="004F5FA8" w:rsidRDefault="003833B5" w:rsidP="004F5FA8">
      <w:pPr>
        <w:pStyle w:val="ConsPlusNonformat"/>
        <w:jc w:val="center"/>
        <w:rPr>
          <w:rFonts w:ascii="Times New Roman" w:hAnsi="Times New Roman" w:cs="Times New Roman"/>
          <w:b/>
          <w:sz w:val="24"/>
          <w:szCs w:val="24"/>
        </w:rPr>
      </w:pPr>
      <w:r w:rsidRPr="004F5FA8">
        <w:rPr>
          <w:rFonts w:ascii="Times New Roman" w:hAnsi="Times New Roman" w:cs="Times New Roman"/>
          <w:b/>
          <w:sz w:val="24"/>
          <w:szCs w:val="24"/>
        </w:rPr>
        <w:t>Приложения к коллективному договору</w:t>
      </w:r>
    </w:p>
    <w:tbl>
      <w:tblPr>
        <w:tblStyle w:val="af"/>
        <w:tblW w:w="0" w:type="auto"/>
        <w:tblLook w:val="04A0" w:firstRow="1" w:lastRow="0" w:firstColumn="1" w:lastColumn="0" w:noHBand="0" w:noVBand="1"/>
      </w:tblPr>
      <w:tblGrid>
        <w:gridCol w:w="1809"/>
        <w:gridCol w:w="6096"/>
        <w:gridCol w:w="1949"/>
      </w:tblGrid>
      <w:tr w:rsidR="003833B5" w:rsidTr="003833B5">
        <w:tc>
          <w:tcPr>
            <w:tcW w:w="1809" w:type="dxa"/>
          </w:tcPr>
          <w:p w:rsidR="003833B5" w:rsidRPr="00577009" w:rsidRDefault="003833B5" w:rsidP="007A2622">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Приложение</w:t>
            </w:r>
          </w:p>
        </w:tc>
        <w:tc>
          <w:tcPr>
            <w:tcW w:w="6096" w:type="dxa"/>
          </w:tcPr>
          <w:p w:rsidR="003833B5" w:rsidRPr="00577009" w:rsidRDefault="003833B5" w:rsidP="007A2622">
            <w:pPr>
              <w:pStyle w:val="ConsPlusNonformat"/>
              <w:jc w:val="center"/>
              <w:rPr>
                <w:rFonts w:ascii="Times New Roman" w:hAnsi="Times New Roman" w:cs="Times New Roman"/>
                <w:b/>
                <w:sz w:val="22"/>
                <w:szCs w:val="22"/>
              </w:rPr>
            </w:pPr>
            <w:r>
              <w:rPr>
                <w:rFonts w:ascii="Times New Roman" w:hAnsi="Times New Roman" w:cs="Times New Roman"/>
                <w:b/>
                <w:sz w:val="22"/>
                <w:szCs w:val="22"/>
              </w:rPr>
              <w:t>Название прилагаемого документа</w:t>
            </w:r>
          </w:p>
        </w:tc>
        <w:tc>
          <w:tcPr>
            <w:tcW w:w="1949" w:type="dxa"/>
          </w:tcPr>
          <w:p w:rsidR="003833B5" w:rsidRPr="00577009" w:rsidRDefault="003833B5" w:rsidP="003833B5">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 xml:space="preserve">Номера страниц </w:t>
            </w:r>
            <w:r>
              <w:rPr>
                <w:rFonts w:ascii="Times New Roman" w:hAnsi="Times New Roman" w:cs="Times New Roman"/>
                <w:b/>
                <w:sz w:val="22"/>
                <w:szCs w:val="22"/>
              </w:rPr>
              <w:t>приложения</w:t>
            </w:r>
          </w:p>
        </w:tc>
      </w:tr>
      <w:tr w:rsidR="003833B5" w:rsidTr="003833B5">
        <w:tc>
          <w:tcPr>
            <w:tcW w:w="1809" w:type="dxa"/>
          </w:tcPr>
          <w:p w:rsidR="003833B5" w:rsidRPr="00577009" w:rsidRDefault="003833B5" w:rsidP="007A2622">
            <w:pPr>
              <w:pStyle w:val="ConsPlusNonformat"/>
              <w:rPr>
                <w:rFonts w:ascii="Times New Roman" w:hAnsi="Times New Roman" w:cs="Times New Roman"/>
                <w:sz w:val="22"/>
                <w:szCs w:val="22"/>
              </w:rPr>
            </w:pPr>
            <w:r>
              <w:rPr>
                <w:rFonts w:ascii="Times New Roman" w:hAnsi="Times New Roman" w:cs="Times New Roman"/>
                <w:sz w:val="22"/>
                <w:szCs w:val="22"/>
              </w:rPr>
              <w:t>Приложение 1</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Правила внутреннего трудового распорядка</w:t>
            </w:r>
          </w:p>
        </w:tc>
        <w:tc>
          <w:tcPr>
            <w:tcW w:w="1949" w:type="dxa"/>
          </w:tcPr>
          <w:p w:rsidR="003833B5" w:rsidRPr="00577009" w:rsidRDefault="00853C8D"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42-105</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2</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Положение об оплате труда работников</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106-134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3</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Положение о премировании, надбавках, доплатах и материальном стимулировании</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135-144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4</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145-156</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5</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и должностей с вредными условиями труда, работа, которых даёт право на дополнительный отпуск</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157</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6</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должностей с ненормированным рабочим днём, работа в которых даёт право на ежегодный дополнительный оплачиваемый отпуск</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158</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7</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и должностей, с вредными и (или) опасными условиями труда</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159</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8</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и должностей, с вредными и (или) опасными условиями труда,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160-164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9</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предоставляющих работникам право на смывающие и (или) обезвреживающие средства</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165-167</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10</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Соглашение Администрации и ППО по охране труда</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168-173</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Приложение 1</w:t>
            </w:r>
            <w:r>
              <w:rPr>
                <w:rFonts w:ascii="Times New Roman" w:hAnsi="Times New Roman" w:cs="Times New Roman"/>
                <w:sz w:val="22"/>
                <w:szCs w:val="22"/>
              </w:rPr>
              <w:t>1</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Форма расчетного листа по информированию работников о начисленной оплате труда</w:t>
            </w:r>
          </w:p>
        </w:tc>
        <w:tc>
          <w:tcPr>
            <w:tcW w:w="1949" w:type="dxa"/>
          </w:tcPr>
          <w:p w:rsidR="003833B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174</w:t>
            </w:r>
          </w:p>
        </w:tc>
      </w:tr>
      <w:tr w:rsidR="00877E05" w:rsidTr="003833B5">
        <w:tc>
          <w:tcPr>
            <w:tcW w:w="1809" w:type="dxa"/>
          </w:tcPr>
          <w:p w:rsidR="00877E05" w:rsidRPr="00D078F3" w:rsidRDefault="00877E05" w:rsidP="003833B5">
            <w:pPr>
              <w:ind w:firstLine="0"/>
              <w:rPr>
                <w:rFonts w:ascii="Times New Roman" w:hAnsi="Times New Roman" w:cs="Times New Roman"/>
                <w:sz w:val="22"/>
                <w:szCs w:val="22"/>
              </w:rPr>
            </w:pPr>
            <w:r>
              <w:rPr>
                <w:rFonts w:ascii="Times New Roman" w:hAnsi="Times New Roman" w:cs="Times New Roman"/>
                <w:sz w:val="22"/>
                <w:szCs w:val="22"/>
              </w:rPr>
              <w:t>Приложение 12</w:t>
            </w:r>
          </w:p>
        </w:tc>
        <w:tc>
          <w:tcPr>
            <w:tcW w:w="6096" w:type="dxa"/>
          </w:tcPr>
          <w:p w:rsidR="00877E05" w:rsidRPr="003833B5" w:rsidRDefault="00877E05" w:rsidP="007A2622">
            <w:pPr>
              <w:pStyle w:val="ConsPlusNonformat"/>
              <w:jc w:val="both"/>
              <w:rPr>
                <w:rFonts w:ascii="Times New Roman" w:hAnsi="Times New Roman" w:cs="Times New Roman"/>
                <w:sz w:val="22"/>
                <w:szCs w:val="22"/>
              </w:rPr>
            </w:pPr>
            <w:r>
              <w:rPr>
                <w:rFonts w:ascii="Times New Roman" w:hAnsi="Times New Roman" w:cs="Times New Roman"/>
                <w:sz w:val="22"/>
                <w:szCs w:val="22"/>
              </w:rPr>
              <w:t>П</w:t>
            </w:r>
            <w:r w:rsidRPr="00877E05">
              <w:rPr>
                <w:rFonts w:ascii="Times New Roman" w:hAnsi="Times New Roman" w:cs="Times New Roman"/>
                <w:sz w:val="22"/>
                <w:szCs w:val="22"/>
              </w:rPr>
              <w:t>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c>
        <w:tc>
          <w:tcPr>
            <w:tcW w:w="1949" w:type="dxa"/>
          </w:tcPr>
          <w:p w:rsidR="00877E05" w:rsidRPr="00577009" w:rsidRDefault="00925149"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175-178</w:t>
            </w:r>
          </w:p>
        </w:tc>
      </w:tr>
    </w:tbl>
    <w:p w:rsidR="004F5FA8" w:rsidRDefault="004F5FA8" w:rsidP="00877E05">
      <w:pPr>
        <w:pStyle w:val="ConsPlusNonformat"/>
        <w:jc w:val="center"/>
        <w:rPr>
          <w:rFonts w:ascii="Times New Roman" w:hAnsi="Times New Roman" w:cs="Times New Roman"/>
          <w:b/>
          <w:sz w:val="28"/>
          <w:szCs w:val="28"/>
        </w:rPr>
      </w:pPr>
    </w:p>
    <w:p w:rsidR="00577009" w:rsidRPr="003833B5" w:rsidRDefault="00577009" w:rsidP="00877E05">
      <w:pPr>
        <w:pStyle w:val="ConsPlusNonformat"/>
        <w:jc w:val="center"/>
        <w:rPr>
          <w:rFonts w:ascii="Times New Roman" w:hAnsi="Times New Roman" w:cs="Times New Roman"/>
          <w:b/>
          <w:sz w:val="28"/>
          <w:szCs w:val="28"/>
        </w:rPr>
      </w:pPr>
      <w:r w:rsidRPr="003833B5">
        <w:rPr>
          <w:rFonts w:ascii="Times New Roman" w:hAnsi="Times New Roman" w:cs="Times New Roman"/>
          <w:b/>
          <w:sz w:val="28"/>
          <w:szCs w:val="28"/>
        </w:rPr>
        <w:lastRenderedPageBreak/>
        <w:t>Раздел 1. Общие положения</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7A262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1.1. Настоящий коллективный договор является </w:t>
      </w:r>
      <w:r w:rsidR="00DD3F8A">
        <w:rPr>
          <w:rFonts w:ascii="Times New Roman" w:hAnsi="Times New Roman" w:cs="Times New Roman"/>
          <w:sz w:val="28"/>
          <w:szCs w:val="28"/>
        </w:rPr>
        <w:t>правовым</w:t>
      </w:r>
      <w:r w:rsidR="00E87811">
        <w:rPr>
          <w:rFonts w:ascii="Times New Roman" w:hAnsi="Times New Roman" w:cs="Times New Roman"/>
          <w:sz w:val="28"/>
          <w:szCs w:val="28"/>
        </w:rPr>
        <w:t xml:space="preserve"> </w:t>
      </w:r>
      <w:r w:rsidR="007A2622">
        <w:rPr>
          <w:rFonts w:ascii="Times New Roman" w:hAnsi="Times New Roman" w:cs="Times New Roman"/>
          <w:sz w:val="28"/>
          <w:szCs w:val="28"/>
        </w:rPr>
        <w:t>актом</w:t>
      </w:r>
      <w:r w:rsidRPr="00577009">
        <w:rPr>
          <w:rFonts w:ascii="Times New Roman" w:hAnsi="Times New Roman" w:cs="Times New Roman"/>
          <w:sz w:val="28"/>
          <w:szCs w:val="28"/>
        </w:rPr>
        <w:t>, регулирующим социально</w:t>
      </w:r>
      <w:r w:rsidR="00D751B2">
        <w:rPr>
          <w:rFonts w:ascii="Times New Roman" w:hAnsi="Times New Roman" w:cs="Times New Roman"/>
          <w:sz w:val="28"/>
          <w:szCs w:val="28"/>
        </w:rPr>
        <w:t>-</w:t>
      </w:r>
      <w:r w:rsidRPr="00577009">
        <w:rPr>
          <w:rFonts w:ascii="Times New Roman" w:hAnsi="Times New Roman" w:cs="Times New Roman"/>
          <w:sz w:val="28"/>
          <w:szCs w:val="28"/>
        </w:rPr>
        <w:t xml:space="preserve">трудовые отношения в </w:t>
      </w:r>
      <w:r w:rsidR="00827F67">
        <w:rPr>
          <w:rFonts w:ascii="Times New Roman" w:hAnsi="Times New Roman" w:cs="Times New Roman"/>
          <w:sz w:val="28"/>
          <w:szCs w:val="28"/>
        </w:rPr>
        <w:t>муниципаль</w:t>
      </w:r>
      <w:r w:rsidRPr="00577009">
        <w:rPr>
          <w:rFonts w:ascii="Times New Roman" w:hAnsi="Times New Roman" w:cs="Times New Roman"/>
          <w:sz w:val="28"/>
          <w:szCs w:val="28"/>
        </w:rPr>
        <w:t>ном бюджетном дошкольном образователь</w:t>
      </w:r>
      <w:r w:rsidR="00827F67">
        <w:rPr>
          <w:rFonts w:ascii="Times New Roman" w:hAnsi="Times New Roman" w:cs="Times New Roman"/>
          <w:sz w:val="28"/>
          <w:szCs w:val="28"/>
        </w:rPr>
        <w:t xml:space="preserve">ном учреждении «Детский сад №3 </w:t>
      </w:r>
      <w:r w:rsidRPr="00577009">
        <w:rPr>
          <w:rFonts w:ascii="Times New Roman" w:hAnsi="Times New Roman" w:cs="Times New Roman"/>
          <w:sz w:val="28"/>
          <w:szCs w:val="28"/>
        </w:rPr>
        <w:t>«</w:t>
      </w:r>
      <w:r w:rsidR="00827F67">
        <w:rPr>
          <w:rFonts w:ascii="Times New Roman" w:hAnsi="Times New Roman" w:cs="Times New Roman"/>
          <w:sz w:val="28"/>
          <w:szCs w:val="28"/>
        </w:rPr>
        <w:t>Золушка</w:t>
      </w:r>
      <w:r w:rsidR="00812964">
        <w:rPr>
          <w:rFonts w:ascii="Times New Roman" w:hAnsi="Times New Roman" w:cs="Times New Roman"/>
          <w:sz w:val="28"/>
          <w:szCs w:val="28"/>
        </w:rPr>
        <w:t xml:space="preserve">» </w:t>
      </w:r>
      <w:r w:rsidR="00827F67">
        <w:rPr>
          <w:rFonts w:ascii="Times New Roman" w:hAnsi="Times New Roman" w:cs="Times New Roman"/>
          <w:sz w:val="28"/>
          <w:szCs w:val="28"/>
        </w:rPr>
        <w:t xml:space="preserve">с.Герменчук </w:t>
      </w:r>
      <w:r w:rsidR="00EF10C9">
        <w:rPr>
          <w:rFonts w:ascii="Times New Roman" w:hAnsi="Times New Roman" w:cs="Times New Roman"/>
          <w:sz w:val="28"/>
          <w:szCs w:val="28"/>
        </w:rPr>
        <w:t>Шалинского муниципального района»</w:t>
      </w:r>
      <w:r w:rsidRPr="00577009">
        <w:rPr>
          <w:rFonts w:ascii="Times New Roman" w:hAnsi="Times New Roman" w:cs="Times New Roman"/>
          <w:sz w:val="28"/>
          <w:szCs w:val="28"/>
        </w:rPr>
        <w:t xml:space="preserve"> (сокращенное на</w:t>
      </w:r>
      <w:r w:rsidR="00827F67">
        <w:rPr>
          <w:rFonts w:ascii="Times New Roman" w:hAnsi="Times New Roman" w:cs="Times New Roman"/>
          <w:sz w:val="28"/>
          <w:szCs w:val="28"/>
        </w:rPr>
        <w:t>именование – МБДОУ №3</w:t>
      </w:r>
      <w:r w:rsidR="00EF10C9">
        <w:rPr>
          <w:rFonts w:ascii="Times New Roman" w:hAnsi="Times New Roman" w:cs="Times New Roman"/>
          <w:sz w:val="28"/>
          <w:szCs w:val="28"/>
        </w:rPr>
        <w:t xml:space="preserve"> «</w:t>
      </w:r>
      <w:r w:rsidR="00827F67">
        <w:rPr>
          <w:rFonts w:ascii="Times New Roman" w:hAnsi="Times New Roman" w:cs="Times New Roman"/>
          <w:sz w:val="28"/>
          <w:szCs w:val="28"/>
        </w:rPr>
        <w:t>Золушка</w:t>
      </w:r>
      <w:r w:rsidR="00EF10C9">
        <w:rPr>
          <w:rFonts w:ascii="Times New Roman" w:hAnsi="Times New Roman" w:cs="Times New Roman"/>
          <w:sz w:val="28"/>
          <w:szCs w:val="28"/>
        </w:rPr>
        <w:t xml:space="preserve">» </w:t>
      </w:r>
      <w:r w:rsidR="00827F67">
        <w:rPr>
          <w:rFonts w:ascii="Times New Roman" w:hAnsi="Times New Roman" w:cs="Times New Roman"/>
          <w:sz w:val="28"/>
          <w:szCs w:val="28"/>
        </w:rPr>
        <w:t>с.Герменчук</w:t>
      </w:r>
      <w:r w:rsidRPr="00577009">
        <w:rPr>
          <w:rFonts w:ascii="Times New Roman" w:hAnsi="Times New Roman" w:cs="Times New Roman"/>
          <w:sz w:val="28"/>
          <w:szCs w:val="28"/>
        </w:rPr>
        <w:t xml:space="preserve"> (далее </w:t>
      </w:r>
      <w:r w:rsidR="00812964">
        <w:rPr>
          <w:rFonts w:ascii="Times New Roman" w:hAnsi="Times New Roman" w:cs="Times New Roman"/>
          <w:sz w:val="28"/>
          <w:szCs w:val="28"/>
        </w:rPr>
        <w:t>- Учреждение</w:t>
      </w:r>
      <w:r w:rsidRPr="00577009">
        <w:rPr>
          <w:rFonts w:ascii="Times New Roman" w:hAnsi="Times New Roman" w:cs="Times New Roman"/>
          <w:sz w:val="28"/>
          <w:szCs w:val="28"/>
        </w:rPr>
        <w:t>) и заключенный работниками и работодателем в лице их представителей.</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1.2. Коллективный договор </w:t>
      </w:r>
      <w:r w:rsidR="00D751B2" w:rsidRPr="00577009">
        <w:rPr>
          <w:rFonts w:ascii="Times New Roman" w:hAnsi="Times New Roman" w:cs="Times New Roman"/>
          <w:sz w:val="28"/>
          <w:szCs w:val="28"/>
        </w:rPr>
        <w:t>заключён</w:t>
      </w:r>
      <w:r w:rsidRPr="00577009">
        <w:rPr>
          <w:rFonts w:ascii="Times New Roman" w:hAnsi="Times New Roman" w:cs="Times New Roman"/>
          <w:sz w:val="28"/>
          <w:szCs w:val="28"/>
        </w:rPr>
        <w:t xml:space="preserve"> в соответствии с Трудовым кодексом Российской Федерации (далее </w:t>
      </w:r>
      <w:r w:rsidR="00812964">
        <w:rPr>
          <w:rFonts w:ascii="Times New Roman" w:hAnsi="Times New Roman" w:cs="Times New Roman"/>
          <w:sz w:val="28"/>
          <w:szCs w:val="28"/>
        </w:rPr>
        <w:t xml:space="preserve">- </w:t>
      </w:r>
      <w:r w:rsidRPr="00577009">
        <w:rPr>
          <w:rFonts w:ascii="Times New Roman" w:hAnsi="Times New Roman" w:cs="Times New Roman"/>
          <w:sz w:val="28"/>
          <w:szCs w:val="28"/>
        </w:rPr>
        <w:t>ТК РФ), Федеральным законом          «Об образовании</w:t>
      </w:r>
      <w:r w:rsidR="00812964">
        <w:rPr>
          <w:rFonts w:ascii="Times New Roman" w:hAnsi="Times New Roman" w:cs="Times New Roman"/>
          <w:sz w:val="28"/>
          <w:szCs w:val="28"/>
        </w:rPr>
        <w:t xml:space="preserve"> в Российской Федерации»</w:t>
      </w:r>
      <w:r w:rsidRPr="00577009">
        <w:rPr>
          <w:rFonts w:ascii="Times New Roman" w:hAnsi="Times New Roman" w:cs="Times New Roman"/>
          <w:sz w:val="28"/>
          <w:szCs w:val="28"/>
        </w:rPr>
        <w:t xml:space="preserve">, Федеральным законом </w:t>
      </w:r>
      <w:r w:rsidR="00812964">
        <w:rPr>
          <w:rFonts w:ascii="Times New Roman" w:hAnsi="Times New Roman" w:cs="Times New Roman"/>
          <w:sz w:val="28"/>
          <w:szCs w:val="28"/>
        </w:rPr>
        <w:t xml:space="preserve">                         </w:t>
      </w:r>
      <w:r w:rsidRPr="00577009">
        <w:rPr>
          <w:rFonts w:ascii="Times New Roman" w:hAnsi="Times New Roman" w:cs="Times New Roman"/>
          <w:sz w:val="28"/>
          <w:szCs w:val="28"/>
        </w:rPr>
        <w:t>«О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 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1.3. Сторонами коллективного договора являются:</w:t>
      </w:r>
    </w:p>
    <w:p w:rsidR="00577009" w:rsidRPr="00577009" w:rsidRDefault="00812964"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w:t>
      </w:r>
      <w:r>
        <w:rPr>
          <w:rFonts w:ascii="Times New Roman" w:hAnsi="Times New Roman" w:cs="Times New Roman"/>
          <w:sz w:val="28"/>
          <w:szCs w:val="28"/>
        </w:rPr>
        <w:t xml:space="preserve"> работники Учреждения</w:t>
      </w:r>
      <w:r w:rsidR="00577009" w:rsidRPr="00577009">
        <w:rPr>
          <w:rFonts w:ascii="Times New Roman" w:hAnsi="Times New Roman" w:cs="Times New Roman"/>
          <w:sz w:val="28"/>
          <w:szCs w:val="28"/>
        </w:rPr>
        <w:t xml:space="preserve"> в лице их представителя и в лице председателя первичной профсоюзной организации</w:t>
      </w:r>
      <w:r>
        <w:rPr>
          <w:rFonts w:ascii="Times New Roman" w:hAnsi="Times New Roman" w:cs="Times New Roman"/>
          <w:sz w:val="28"/>
          <w:szCs w:val="28"/>
        </w:rPr>
        <w:t xml:space="preserve"> (далее – ППО) </w:t>
      </w:r>
      <w:r w:rsidR="00827F67">
        <w:rPr>
          <w:rFonts w:ascii="Times New Roman" w:hAnsi="Times New Roman" w:cs="Times New Roman"/>
          <w:sz w:val="28"/>
          <w:szCs w:val="28"/>
        </w:rPr>
        <w:t>Исаковой Румисы</w:t>
      </w:r>
      <w:r w:rsidR="00EF10C9">
        <w:rPr>
          <w:rFonts w:ascii="Times New Roman" w:hAnsi="Times New Roman" w:cs="Times New Roman"/>
          <w:sz w:val="28"/>
          <w:szCs w:val="28"/>
        </w:rPr>
        <w:t xml:space="preserve"> </w:t>
      </w:r>
      <w:r w:rsidR="00827F67">
        <w:rPr>
          <w:rFonts w:ascii="Times New Roman" w:hAnsi="Times New Roman" w:cs="Times New Roman"/>
          <w:sz w:val="28"/>
          <w:szCs w:val="28"/>
        </w:rPr>
        <w:t>Усман</w:t>
      </w:r>
      <w:r w:rsidR="00EF10C9">
        <w:rPr>
          <w:rFonts w:ascii="Times New Roman" w:hAnsi="Times New Roman" w:cs="Times New Roman"/>
          <w:sz w:val="28"/>
          <w:szCs w:val="28"/>
        </w:rPr>
        <w:t>овны</w:t>
      </w:r>
      <w:r w:rsidR="00577009" w:rsidRPr="00577009">
        <w:rPr>
          <w:rFonts w:ascii="Times New Roman" w:hAnsi="Times New Roman" w:cs="Times New Roman"/>
          <w:sz w:val="28"/>
          <w:szCs w:val="28"/>
        </w:rPr>
        <w:t xml:space="preserve"> (далее – выборный орган первичной профсоюзной организации).</w:t>
      </w:r>
    </w:p>
    <w:p w:rsidR="00577009" w:rsidRPr="00577009" w:rsidRDefault="00812964"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w:t>
      </w:r>
      <w:r w:rsidR="00577009" w:rsidRPr="00577009">
        <w:rPr>
          <w:rFonts w:ascii="Times New Roman" w:hAnsi="Times New Roman" w:cs="Times New Roman"/>
          <w:sz w:val="28"/>
          <w:szCs w:val="28"/>
        </w:rPr>
        <w:t xml:space="preserve"> работодатель в лице </w:t>
      </w:r>
      <w:r>
        <w:rPr>
          <w:rFonts w:ascii="Times New Roman" w:hAnsi="Times New Roman" w:cs="Times New Roman"/>
          <w:sz w:val="28"/>
          <w:szCs w:val="28"/>
        </w:rPr>
        <w:t>заведующего Учреждением</w:t>
      </w:r>
      <w:r w:rsidR="00EF10C9">
        <w:rPr>
          <w:rFonts w:ascii="Times New Roman" w:hAnsi="Times New Roman" w:cs="Times New Roman"/>
          <w:sz w:val="28"/>
          <w:szCs w:val="28"/>
        </w:rPr>
        <w:t xml:space="preserve"> </w:t>
      </w:r>
      <w:r w:rsidR="00827F67">
        <w:rPr>
          <w:rFonts w:ascii="Times New Roman" w:hAnsi="Times New Roman" w:cs="Times New Roman"/>
          <w:sz w:val="28"/>
          <w:szCs w:val="28"/>
        </w:rPr>
        <w:t>Музыкаевой Алон</w:t>
      </w:r>
      <w:r w:rsidR="00EF10C9">
        <w:rPr>
          <w:rFonts w:ascii="Times New Roman" w:hAnsi="Times New Roman" w:cs="Times New Roman"/>
          <w:sz w:val="28"/>
          <w:szCs w:val="28"/>
        </w:rPr>
        <w:t xml:space="preserve">ии </w:t>
      </w:r>
      <w:r w:rsidR="00827F67">
        <w:rPr>
          <w:rFonts w:ascii="Times New Roman" w:hAnsi="Times New Roman" w:cs="Times New Roman"/>
          <w:sz w:val="28"/>
          <w:szCs w:val="28"/>
        </w:rPr>
        <w:t>Ризвановны.</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1.4. Действие настоящего коллективного договора распространяется на всех работников </w:t>
      </w:r>
      <w:r w:rsidR="0081296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но </w:t>
      </w:r>
      <w:r w:rsidR="00812964">
        <w:rPr>
          <w:rFonts w:ascii="Times New Roman" w:hAnsi="Times New Roman" w:cs="Times New Roman"/>
          <w:sz w:val="28"/>
          <w:szCs w:val="28"/>
        </w:rPr>
        <w:t>председатель ППО</w:t>
      </w:r>
      <w:r w:rsidRPr="00577009">
        <w:rPr>
          <w:rFonts w:ascii="Times New Roman" w:hAnsi="Times New Roman" w:cs="Times New Roman"/>
          <w:sz w:val="28"/>
          <w:szCs w:val="28"/>
        </w:rPr>
        <w:t xml:space="preserve"> не несет ответственност</w:t>
      </w:r>
      <w:r w:rsidR="00812964">
        <w:rPr>
          <w:rFonts w:ascii="Times New Roman" w:hAnsi="Times New Roman" w:cs="Times New Roman"/>
          <w:sz w:val="28"/>
          <w:szCs w:val="28"/>
        </w:rPr>
        <w:t>ь</w:t>
      </w:r>
      <w:r w:rsidRPr="00577009">
        <w:rPr>
          <w:rFonts w:ascii="Times New Roman" w:hAnsi="Times New Roman" w:cs="Times New Roman"/>
          <w:sz w:val="28"/>
          <w:szCs w:val="28"/>
        </w:rPr>
        <w:t xml:space="preserve"> за нарушения прав работников, не являющихся членами профсоюза.</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1.5. Работники, не являющиеся членами </w:t>
      </w:r>
      <w:r w:rsidR="00812964">
        <w:rPr>
          <w:rFonts w:ascii="Times New Roman" w:hAnsi="Times New Roman" w:cs="Times New Roman"/>
          <w:sz w:val="28"/>
          <w:szCs w:val="28"/>
        </w:rPr>
        <w:t>ППО</w:t>
      </w:r>
      <w:r w:rsidRPr="00577009">
        <w:rPr>
          <w:rFonts w:ascii="Times New Roman" w:hAnsi="Times New Roman" w:cs="Times New Roman"/>
          <w:sz w:val="28"/>
          <w:szCs w:val="28"/>
        </w:rPr>
        <w:t>,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1.7. Коллективный договор сохраняет свое действие в случае изменения наименования ДОУ, в том числе изменения типа ДОУ (казенное, бюджетное, автономное), расторжения трудового договора с руководителем </w:t>
      </w:r>
      <w:r w:rsidR="00812964">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1.8. При реорганизации (слиянии, присоединении, разделении, выделении, п</w:t>
      </w:r>
      <w:r w:rsidR="00812964">
        <w:rPr>
          <w:rFonts w:ascii="Times New Roman" w:hAnsi="Times New Roman" w:cs="Times New Roman"/>
          <w:sz w:val="28"/>
          <w:szCs w:val="28"/>
        </w:rPr>
        <w:t>реобразовании) Учреждения</w:t>
      </w:r>
      <w:r w:rsidRPr="00577009">
        <w:rPr>
          <w:rFonts w:ascii="Times New Roman" w:hAnsi="Times New Roman" w:cs="Times New Roman"/>
          <w:sz w:val="28"/>
          <w:szCs w:val="28"/>
        </w:rPr>
        <w:t xml:space="preserve"> коллективный договор сохраняет свое действие в течение всего срока проведения указанных мероприятий.</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1.9. При ликвидации </w:t>
      </w:r>
      <w:r w:rsidR="0081296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коллективный договор сохраняет свое </w:t>
      </w:r>
      <w:r w:rsidRPr="00577009">
        <w:rPr>
          <w:rFonts w:ascii="Times New Roman" w:hAnsi="Times New Roman" w:cs="Times New Roman"/>
          <w:sz w:val="28"/>
          <w:szCs w:val="28"/>
        </w:rPr>
        <w:lastRenderedPageBreak/>
        <w:t>действие в течение всего срока проведения ликвидации.</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1.12. Пересмотр обязательств настоящего коллективного договора не может приводить к снижению уровня социально</w:t>
      </w:r>
      <w:r w:rsidR="00D751B2">
        <w:rPr>
          <w:rFonts w:ascii="Times New Roman" w:hAnsi="Times New Roman" w:cs="Times New Roman"/>
          <w:sz w:val="28"/>
          <w:szCs w:val="28"/>
        </w:rPr>
        <w:t>-</w:t>
      </w:r>
      <w:r w:rsidRPr="00577009">
        <w:rPr>
          <w:rFonts w:ascii="Times New Roman" w:hAnsi="Times New Roman" w:cs="Times New Roman"/>
          <w:sz w:val="28"/>
          <w:szCs w:val="28"/>
        </w:rPr>
        <w:t xml:space="preserve">экономического положения работников </w:t>
      </w:r>
      <w:r w:rsidR="00E87811">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1.13. Все спорные вопросы по толкованию и реализации положений коллективного договора решаются сторонами.</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1.14. Стороны имеют право продлить действие коллективного договора на срок до трех лет.</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1.15. Настоящий коллективный договор вступает в силу с момента его подписания сторонами и действует в течени</w:t>
      </w:r>
      <w:r w:rsidR="00E87811">
        <w:rPr>
          <w:rFonts w:ascii="Times New Roman" w:hAnsi="Times New Roman" w:cs="Times New Roman"/>
          <w:sz w:val="28"/>
          <w:szCs w:val="28"/>
        </w:rPr>
        <w:t>е</w:t>
      </w:r>
      <w:r w:rsidRPr="00577009">
        <w:rPr>
          <w:rFonts w:ascii="Times New Roman" w:hAnsi="Times New Roman" w:cs="Times New Roman"/>
          <w:sz w:val="28"/>
          <w:szCs w:val="28"/>
        </w:rPr>
        <w:t xml:space="preserve"> 3</w:t>
      </w:r>
      <w:r w:rsidR="00E87811">
        <w:rPr>
          <w:rFonts w:ascii="Times New Roman" w:hAnsi="Times New Roman" w:cs="Times New Roman"/>
          <w:sz w:val="28"/>
          <w:szCs w:val="28"/>
        </w:rPr>
        <w:t xml:space="preserve"> – </w:t>
      </w:r>
      <w:r w:rsidRPr="00577009">
        <w:rPr>
          <w:rFonts w:ascii="Times New Roman" w:hAnsi="Times New Roman" w:cs="Times New Roman"/>
          <w:sz w:val="28"/>
          <w:szCs w:val="28"/>
        </w:rPr>
        <w:t>х лет. Переговоры по заключению нового коллективного договора буду начаты за 3</w:t>
      </w:r>
      <w:r w:rsidR="00E87811">
        <w:rPr>
          <w:rFonts w:ascii="Times New Roman" w:hAnsi="Times New Roman" w:cs="Times New Roman"/>
          <w:sz w:val="28"/>
          <w:szCs w:val="28"/>
        </w:rPr>
        <w:t xml:space="preserve"> – </w:t>
      </w:r>
      <w:r w:rsidRPr="00577009">
        <w:rPr>
          <w:rFonts w:ascii="Times New Roman" w:hAnsi="Times New Roman" w:cs="Times New Roman"/>
          <w:sz w:val="28"/>
          <w:szCs w:val="28"/>
        </w:rPr>
        <w:t>месяца до окончания срока действия данного договора.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1.16. Перечень локальных нормативных актов, содержащих нормы трудового права, которые работодатель принимает по согласованию с выборным органом</w:t>
      </w:r>
      <w:r w:rsidR="00E87811">
        <w:rPr>
          <w:rFonts w:ascii="Times New Roman" w:hAnsi="Times New Roman" w:cs="Times New Roman"/>
          <w:sz w:val="28"/>
          <w:szCs w:val="28"/>
        </w:rPr>
        <w:t xml:space="preserve"> ППО</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Правила внутреннего трудового распорядка;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Положение об оплате труда работников;</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Положение о премировании, надбавках, доплат</w:t>
      </w:r>
      <w:r w:rsidR="00E87811">
        <w:rPr>
          <w:rFonts w:ascii="Times New Roman" w:hAnsi="Times New Roman" w:cs="Times New Roman"/>
          <w:sz w:val="28"/>
          <w:szCs w:val="28"/>
        </w:rPr>
        <w:t xml:space="preserve">ах и других видах материального </w:t>
      </w:r>
      <w:r w:rsidRPr="00577009">
        <w:rPr>
          <w:rFonts w:ascii="Times New Roman" w:hAnsi="Times New Roman" w:cs="Times New Roman"/>
          <w:sz w:val="28"/>
          <w:szCs w:val="28"/>
        </w:rPr>
        <w:t xml:space="preserve">поощрения и стимулирования работников;  </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Соглашение по охране труда;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Положение о порядке аттестации педагогических работников, с целью подтверждения соотве</w:t>
      </w:r>
      <w:r w:rsidR="00E87811">
        <w:rPr>
          <w:rFonts w:ascii="Times New Roman" w:hAnsi="Times New Roman" w:cs="Times New Roman"/>
          <w:sz w:val="28"/>
          <w:szCs w:val="28"/>
        </w:rPr>
        <w:t>тствия занимаемой должности</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Перечень должностей в ДОУ, которым по усл</w:t>
      </w:r>
      <w:r w:rsidR="00E87811">
        <w:rPr>
          <w:rFonts w:ascii="Times New Roman" w:hAnsi="Times New Roman" w:cs="Times New Roman"/>
          <w:sz w:val="28"/>
          <w:szCs w:val="28"/>
        </w:rPr>
        <w:t xml:space="preserve">овиям труда положена бесплатная </w:t>
      </w:r>
      <w:r w:rsidRPr="00577009">
        <w:rPr>
          <w:rFonts w:ascii="Times New Roman" w:hAnsi="Times New Roman" w:cs="Times New Roman"/>
          <w:sz w:val="28"/>
          <w:szCs w:val="28"/>
        </w:rPr>
        <w:t>специальная одежда, специальная обувь и другие средства индивидуальной защиты.</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Другие локальные нормативные акты.</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1.17. Стороны определ</w:t>
      </w:r>
      <w:r w:rsidR="00E87811">
        <w:rPr>
          <w:rFonts w:ascii="Times New Roman" w:hAnsi="Times New Roman" w:cs="Times New Roman"/>
          <w:sz w:val="28"/>
          <w:szCs w:val="28"/>
        </w:rPr>
        <w:t>яют следующие формы управления У</w:t>
      </w:r>
      <w:r w:rsidRPr="00577009">
        <w:rPr>
          <w:rFonts w:ascii="Times New Roman" w:hAnsi="Times New Roman" w:cs="Times New Roman"/>
          <w:sz w:val="28"/>
          <w:szCs w:val="28"/>
        </w:rPr>
        <w:t xml:space="preserve">чреждением непосредственно работниками и через </w:t>
      </w:r>
      <w:r w:rsidR="00E87811">
        <w:rPr>
          <w:rFonts w:ascii="Times New Roman" w:hAnsi="Times New Roman" w:cs="Times New Roman"/>
          <w:sz w:val="28"/>
          <w:szCs w:val="28"/>
        </w:rPr>
        <w:t>председателя ППО</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согласование с п</w:t>
      </w:r>
      <w:r w:rsidR="00E87811">
        <w:rPr>
          <w:rFonts w:ascii="Times New Roman" w:hAnsi="Times New Roman" w:cs="Times New Roman"/>
          <w:sz w:val="28"/>
          <w:szCs w:val="28"/>
        </w:rPr>
        <w:t>редседателем ППО</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консультации с работодателем по вопросам принятия локальных нормативных актов;</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получение от работодателя информац</w:t>
      </w:r>
      <w:r w:rsidR="00E87811">
        <w:rPr>
          <w:rFonts w:ascii="Times New Roman" w:hAnsi="Times New Roman" w:cs="Times New Roman"/>
          <w:sz w:val="28"/>
          <w:szCs w:val="28"/>
        </w:rPr>
        <w:t xml:space="preserve">ии по вопросам, непосредственно </w:t>
      </w:r>
      <w:r w:rsidRPr="00577009">
        <w:rPr>
          <w:rFonts w:ascii="Times New Roman" w:hAnsi="Times New Roman" w:cs="Times New Roman"/>
          <w:sz w:val="28"/>
          <w:szCs w:val="28"/>
        </w:rPr>
        <w:t>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обсуждение с работодателем вопросов о работе </w:t>
      </w:r>
      <w:r w:rsidR="00E87811">
        <w:rPr>
          <w:rFonts w:ascii="Times New Roman" w:hAnsi="Times New Roman" w:cs="Times New Roman"/>
          <w:sz w:val="28"/>
          <w:szCs w:val="28"/>
        </w:rPr>
        <w:t>Учреждения</w:t>
      </w:r>
      <w:r w:rsidRPr="00577009">
        <w:rPr>
          <w:rFonts w:ascii="Times New Roman" w:hAnsi="Times New Roman" w:cs="Times New Roman"/>
          <w:sz w:val="28"/>
          <w:szCs w:val="28"/>
        </w:rPr>
        <w:t>, внесении предложений по ее совершенствованию;</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участие в разработке и принятии коллективного договора;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другие формы.</w:t>
      </w:r>
    </w:p>
    <w:p w:rsidR="00577009" w:rsidRPr="00577009" w:rsidRDefault="00577009" w:rsidP="00246D1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1.18. Положения коллективного договора учитываются при разработке </w:t>
      </w:r>
      <w:r w:rsidRPr="00577009">
        <w:rPr>
          <w:rFonts w:ascii="Times New Roman" w:hAnsi="Times New Roman" w:cs="Times New Roman"/>
          <w:sz w:val="28"/>
          <w:szCs w:val="28"/>
        </w:rPr>
        <w:lastRenderedPageBreak/>
        <w:t>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577009" w:rsidRPr="00577009" w:rsidRDefault="00577009" w:rsidP="00246D1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1.19. Ежегодно в мае стороны информируют работников на общем собрании трудового коллектива о ходе выполнения коллективного договора.</w:t>
      </w:r>
    </w:p>
    <w:p w:rsidR="00577009" w:rsidRPr="00577009" w:rsidRDefault="00577009" w:rsidP="00246D1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1.20. Неотъемлемой частью коллективного договора являются Приложения к нему, указанные в тексте.</w:t>
      </w:r>
    </w:p>
    <w:p w:rsidR="00577009" w:rsidRPr="00577009" w:rsidRDefault="00577009" w:rsidP="00577009">
      <w:pPr>
        <w:pStyle w:val="ConsPlusNonformat"/>
        <w:jc w:val="both"/>
        <w:rPr>
          <w:rFonts w:ascii="Times New Roman" w:hAnsi="Times New Roman" w:cs="Times New Roman"/>
          <w:sz w:val="28"/>
          <w:szCs w:val="28"/>
        </w:rPr>
      </w:pPr>
    </w:p>
    <w:p w:rsidR="00577009" w:rsidRPr="00246D1D" w:rsidRDefault="00577009" w:rsidP="00246D1D">
      <w:pPr>
        <w:pStyle w:val="ConsPlusNonformat"/>
        <w:jc w:val="center"/>
        <w:rPr>
          <w:rFonts w:ascii="Times New Roman" w:hAnsi="Times New Roman" w:cs="Times New Roman"/>
          <w:b/>
          <w:sz w:val="28"/>
          <w:szCs w:val="28"/>
        </w:rPr>
      </w:pPr>
      <w:r w:rsidRPr="00246D1D">
        <w:rPr>
          <w:rFonts w:ascii="Times New Roman" w:hAnsi="Times New Roman" w:cs="Times New Roman"/>
          <w:b/>
          <w:sz w:val="28"/>
          <w:szCs w:val="28"/>
        </w:rPr>
        <w:t>Раздел 2. Трудовые отношения</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w:t>
      </w:r>
      <w:r w:rsidR="006A64F9">
        <w:rPr>
          <w:rFonts w:ascii="Times New Roman" w:hAnsi="Times New Roman" w:cs="Times New Roman"/>
          <w:sz w:val="28"/>
          <w:szCs w:val="28"/>
        </w:rPr>
        <w:t xml:space="preserve"> </w:t>
      </w:r>
      <w:r w:rsidRPr="00577009">
        <w:rPr>
          <w:rFonts w:ascii="Times New Roman" w:hAnsi="Times New Roman" w:cs="Times New Roman"/>
          <w:sz w:val="28"/>
          <w:szCs w:val="28"/>
        </w:rPr>
        <w:t xml:space="preserve">67 ТК РФ). До подписания трудового договора работодатель обязан знакомить работников под роспись с настоящим коллективным договором, уставом </w:t>
      </w:r>
      <w:r w:rsidR="006A64F9">
        <w:rPr>
          <w:rFonts w:ascii="Times New Roman" w:hAnsi="Times New Roman" w:cs="Times New Roman"/>
          <w:sz w:val="28"/>
          <w:szCs w:val="28"/>
        </w:rPr>
        <w:t>Учреждения</w:t>
      </w:r>
      <w:r w:rsidRPr="00577009">
        <w:rPr>
          <w:rFonts w:ascii="Times New Roman" w:hAnsi="Times New Roman" w:cs="Times New Roman"/>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w:t>
      </w:r>
      <w:r w:rsidR="006A64F9">
        <w:rPr>
          <w:rFonts w:ascii="Times New Roman" w:hAnsi="Times New Roman" w:cs="Times New Roman"/>
          <w:sz w:val="28"/>
          <w:szCs w:val="28"/>
        </w:rPr>
        <w:t xml:space="preserve"> </w:t>
      </w:r>
      <w:r w:rsidRPr="00577009">
        <w:rPr>
          <w:rFonts w:ascii="Times New Roman" w:hAnsi="Times New Roman" w:cs="Times New Roman"/>
          <w:sz w:val="28"/>
          <w:szCs w:val="28"/>
        </w:rPr>
        <w:t>68.ТК РФ).</w:t>
      </w:r>
    </w:p>
    <w:p w:rsidR="006A64F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2.3. </w:t>
      </w:r>
      <w:r w:rsidR="006A64F9" w:rsidRPr="006A64F9">
        <w:rPr>
          <w:rFonts w:ascii="Times New Roman" w:hAnsi="Times New Roman" w:cs="Times New Roman"/>
          <w:sz w:val="28"/>
          <w:szCs w:val="28"/>
        </w:rPr>
        <w:t>В соответствии со статьей 58 ТК РФ Трудовые договоры могут заключаться:</w:t>
      </w:r>
    </w:p>
    <w:p w:rsidR="006A64F9" w:rsidRP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1) на неопределенный срок;</w:t>
      </w:r>
    </w:p>
    <w:p w:rsidR="006A64F9" w:rsidRP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2) на определенный срок не более пяти лет (срочный трудовой договор).</w:t>
      </w:r>
    </w:p>
    <w:p w:rsidR="006A64F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2.4. </w:t>
      </w:r>
      <w:r w:rsidR="006A64F9" w:rsidRPr="006A64F9">
        <w:rPr>
          <w:rFonts w:ascii="Times New Roman" w:hAnsi="Times New Roman" w:cs="Times New Roman"/>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 xml:space="preserve">В случае, когда ни одна из сторон не потребовала расторжения срочного </w:t>
      </w:r>
      <w:r w:rsidRPr="006A64F9">
        <w:rPr>
          <w:rFonts w:ascii="Times New Roman" w:hAnsi="Times New Roman" w:cs="Times New Roman"/>
          <w:sz w:val="28"/>
          <w:szCs w:val="28"/>
        </w:rPr>
        <w:lastRenderedPageBreak/>
        <w:t>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6A64F9" w:rsidRP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77009" w:rsidRPr="0057700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r w:rsidR="00577009" w:rsidRPr="00577009">
        <w:rPr>
          <w:rFonts w:ascii="Times New Roman" w:hAnsi="Times New Roman" w:cs="Times New Roman"/>
          <w:sz w:val="28"/>
          <w:szCs w:val="28"/>
        </w:rPr>
        <w:t>.</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w:t>
      </w:r>
      <w:r w:rsidR="006A64F9">
        <w:rPr>
          <w:rFonts w:ascii="Times New Roman" w:hAnsi="Times New Roman" w:cs="Times New Roman"/>
          <w:sz w:val="28"/>
          <w:szCs w:val="28"/>
        </w:rPr>
        <w:t>ные документы и локальные акты Учреждения</w:t>
      </w:r>
      <w:r w:rsidRPr="00577009">
        <w:rPr>
          <w:rFonts w:ascii="Times New Roman" w:hAnsi="Times New Roman" w:cs="Times New Roman"/>
          <w:sz w:val="28"/>
          <w:szCs w:val="28"/>
        </w:rPr>
        <w:t>.</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w:t>
      </w:r>
      <w:r w:rsidR="00826480">
        <w:rPr>
          <w:rFonts w:ascii="Times New Roman" w:hAnsi="Times New Roman" w:cs="Times New Roman"/>
          <w:sz w:val="28"/>
          <w:szCs w:val="28"/>
        </w:rPr>
        <w:t>Учреждения</w:t>
      </w:r>
      <w:r w:rsidRPr="00577009">
        <w:rPr>
          <w:rFonts w:ascii="Times New Roman" w:hAnsi="Times New Roman" w:cs="Times New Roman"/>
          <w:sz w:val="28"/>
          <w:szCs w:val="28"/>
        </w:rPr>
        <w:t>,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2.10. Если работник не согласен с продолжением работы в новых условиях, то работодатель обязан в письменной форме предложить ему иную имеющуюся в </w:t>
      </w:r>
      <w:r w:rsidR="00826480">
        <w:rPr>
          <w:rFonts w:ascii="Times New Roman" w:hAnsi="Times New Roman" w:cs="Times New Roman"/>
          <w:sz w:val="28"/>
          <w:szCs w:val="28"/>
        </w:rPr>
        <w:t>Учреждении</w:t>
      </w:r>
      <w:r w:rsidRPr="00577009">
        <w:rPr>
          <w:rFonts w:ascii="Times New Roman" w:hAnsi="Times New Roman" w:cs="Times New Roman"/>
          <w:sz w:val="28"/>
          <w:szCs w:val="28"/>
        </w:rPr>
        <w:t xml:space="preserve"> работу, соответствующую его квалификации и состоянию здоровья.</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 xml:space="preserve">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w:t>
      </w:r>
      <w:r w:rsidR="00826480">
        <w:rPr>
          <w:rFonts w:ascii="Times New Roman" w:hAnsi="Times New Roman" w:cs="Times New Roman"/>
          <w:sz w:val="28"/>
          <w:szCs w:val="28"/>
        </w:rPr>
        <w:t>ТК РФ</w:t>
      </w:r>
      <w:r w:rsidRPr="00577009">
        <w:rPr>
          <w:rFonts w:ascii="Times New Roman" w:hAnsi="Times New Roman" w:cs="Times New Roman"/>
          <w:sz w:val="28"/>
          <w:szCs w:val="28"/>
        </w:rPr>
        <w:t>.</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2.16. Условия трудового договора могут быть изменены только по соглашению сторон и в письменной форме (ст.</w:t>
      </w:r>
      <w:r w:rsidR="00846BF9">
        <w:rPr>
          <w:rFonts w:ascii="Times New Roman" w:hAnsi="Times New Roman" w:cs="Times New Roman"/>
          <w:sz w:val="28"/>
          <w:szCs w:val="28"/>
        </w:rPr>
        <w:t xml:space="preserve"> </w:t>
      </w:r>
      <w:r w:rsidRPr="00577009">
        <w:rPr>
          <w:rFonts w:ascii="Times New Roman" w:hAnsi="Times New Roman" w:cs="Times New Roman"/>
          <w:sz w:val="28"/>
          <w:szCs w:val="28"/>
        </w:rPr>
        <w:t>57 ТК РФ).</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w:t>
      </w:r>
      <w:r w:rsidR="00846BF9">
        <w:rPr>
          <w:rFonts w:ascii="Times New Roman" w:hAnsi="Times New Roman" w:cs="Times New Roman"/>
          <w:sz w:val="28"/>
          <w:szCs w:val="28"/>
        </w:rPr>
        <w:t>Учреждением</w:t>
      </w:r>
      <w:r w:rsidRPr="00577009">
        <w:rPr>
          <w:rFonts w:ascii="Times New Roman" w:hAnsi="Times New Roman" w:cs="Times New Roman"/>
          <w:sz w:val="28"/>
          <w:szCs w:val="28"/>
        </w:rPr>
        <w:t>, возможны только:</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 взаимному согласию сторон;</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 инициативе работодателя в случаях:</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сокращения количества групп;</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простоя, когда работникам поручается с учетом их специальности и квалификации другая работа в том же </w:t>
      </w:r>
      <w:r w:rsidR="00846BF9">
        <w:rPr>
          <w:rFonts w:ascii="Times New Roman" w:hAnsi="Times New Roman" w:cs="Times New Roman"/>
          <w:sz w:val="28"/>
          <w:szCs w:val="28"/>
        </w:rPr>
        <w:t>Учреждении</w:t>
      </w:r>
      <w:r w:rsidRPr="00577009">
        <w:rPr>
          <w:rFonts w:ascii="Times New Roman" w:hAnsi="Times New Roman" w:cs="Times New Roman"/>
          <w:sz w:val="28"/>
          <w:szCs w:val="28"/>
        </w:rPr>
        <w:t xml:space="preserve"> на все время простоя либо в другом </w:t>
      </w:r>
      <w:r w:rsidR="00846BF9">
        <w:rPr>
          <w:rFonts w:ascii="Times New Roman" w:hAnsi="Times New Roman" w:cs="Times New Roman"/>
          <w:sz w:val="28"/>
          <w:szCs w:val="28"/>
        </w:rPr>
        <w:t>Учреждении</w:t>
      </w:r>
      <w:r w:rsidRPr="00577009">
        <w:rPr>
          <w:rFonts w:ascii="Times New Roman" w:hAnsi="Times New Roman" w:cs="Times New Roman"/>
          <w:sz w:val="28"/>
          <w:szCs w:val="28"/>
        </w:rPr>
        <w:t xml:space="preserve">, но в той же местности на срок до одного месяца </w:t>
      </w:r>
      <w:r w:rsidRPr="005C64CE">
        <w:rPr>
          <w:rFonts w:ascii="Times New Roman" w:hAnsi="Times New Roman" w:cs="Times New Roman"/>
          <w:color w:val="FF0000"/>
          <w:sz w:val="28"/>
          <w:szCs w:val="28"/>
        </w:rPr>
        <w:t>(отмена занятий в связи с погодными условиями, карантином и в других случаях);</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восстановления на работе работника, ранее выполнявшего эту работу;</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0F0E6B"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 xml:space="preserve">2.19. </w:t>
      </w:r>
      <w:r w:rsidR="000F0E6B" w:rsidRPr="000F0E6B">
        <w:rPr>
          <w:rFonts w:ascii="Times New Roman" w:hAnsi="Times New Roman" w:cs="Times New Roman"/>
          <w:sz w:val="28"/>
          <w:szCs w:val="28"/>
        </w:rPr>
        <w:t>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0F0E6B" w:rsidRP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Особенности регулирования труда лиц, работающих по совместительству:</w:t>
      </w:r>
    </w:p>
    <w:p w:rsidR="000F0E6B" w:rsidRP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 xml:space="preserve">а) общие положения о работе по совместительству: </w:t>
      </w:r>
    </w:p>
    <w:p w:rsidR="000F0E6B" w:rsidRP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Работа по совместительст</w:t>
      </w:r>
      <w:r>
        <w:rPr>
          <w:rFonts w:ascii="Times New Roman" w:hAnsi="Times New Roman" w:cs="Times New Roman"/>
          <w:sz w:val="28"/>
          <w:szCs w:val="28"/>
        </w:rPr>
        <w:t xml:space="preserve">ву может выполняться работником, </w:t>
      </w:r>
      <w:r w:rsidRPr="000F0E6B">
        <w:rPr>
          <w:rFonts w:ascii="Times New Roman" w:hAnsi="Times New Roman" w:cs="Times New Roman"/>
          <w:sz w:val="28"/>
          <w:szCs w:val="28"/>
        </w:rPr>
        <w:t>как по месту его основной работы, так и у других работодателей.</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В трудовом договоре обязательно указание на то, что работа является совместительством.</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 </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2.20. Временные переводы, производимые работодателем по производственной необходимости, осуществляются в случае и в порядке, предусмотренном ст.</w:t>
      </w:r>
      <w:r w:rsidR="000F0E6B">
        <w:rPr>
          <w:rFonts w:ascii="Times New Roman" w:hAnsi="Times New Roman" w:cs="Times New Roman"/>
          <w:sz w:val="28"/>
          <w:szCs w:val="28"/>
        </w:rPr>
        <w:t xml:space="preserve"> </w:t>
      </w:r>
      <w:r w:rsidRPr="00577009">
        <w:rPr>
          <w:rFonts w:ascii="Times New Roman" w:hAnsi="Times New Roman" w:cs="Times New Roman"/>
          <w:sz w:val="28"/>
          <w:szCs w:val="28"/>
        </w:rPr>
        <w:t>74 ТК РФ.</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w:t>
      </w:r>
      <w:r w:rsidRPr="00577009">
        <w:rPr>
          <w:rFonts w:ascii="Times New Roman" w:hAnsi="Times New Roman" w:cs="Times New Roman"/>
          <w:sz w:val="28"/>
          <w:szCs w:val="28"/>
        </w:rPr>
        <w:lastRenderedPageBreak/>
        <w:t>установленным по условиям трудового договора.</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2.23. Изменение определенных сторонами условий трудового договора, в том числе перевод на другую работу, производить только в соответствии с требованиями </w:t>
      </w:r>
      <w:r w:rsidR="000F0E6B">
        <w:rPr>
          <w:rFonts w:ascii="Times New Roman" w:hAnsi="Times New Roman" w:cs="Times New Roman"/>
          <w:sz w:val="28"/>
          <w:szCs w:val="28"/>
        </w:rPr>
        <w:t>ТК РФ</w:t>
      </w:r>
      <w:r w:rsidRPr="00577009">
        <w:rPr>
          <w:rFonts w:ascii="Times New Roman" w:hAnsi="Times New Roman" w:cs="Times New Roman"/>
          <w:sz w:val="28"/>
          <w:szCs w:val="28"/>
        </w:rPr>
        <w:t>.</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2.25. Работодатель должен сообщить выборному органу </w:t>
      </w:r>
      <w:r w:rsidR="00EE2004">
        <w:rPr>
          <w:rFonts w:ascii="Times New Roman" w:hAnsi="Times New Roman" w:cs="Times New Roman"/>
          <w:sz w:val="28"/>
          <w:szCs w:val="28"/>
        </w:rPr>
        <w:t>ППО</w:t>
      </w:r>
      <w:r w:rsidRPr="00577009">
        <w:rPr>
          <w:rFonts w:ascii="Times New Roman" w:hAnsi="Times New Roman" w:cs="Times New Roman"/>
          <w:sz w:val="28"/>
          <w:szCs w:val="28"/>
        </w:rPr>
        <w:t xml:space="preserve">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2.26. Прекращение трудового договора с работником может производиться только по основаниям, предусмотренным ТК РФ и иными федеральными законами (ст.</w:t>
      </w:r>
      <w:r w:rsidR="00EE2004">
        <w:rPr>
          <w:rFonts w:ascii="Times New Roman" w:hAnsi="Times New Roman" w:cs="Times New Roman"/>
          <w:sz w:val="28"/>
          <w:szCs w:val="28"/>
        </w:rPr>
        <w:t xml:space="preserve"> </w:t>
      </w:r>
      <w:r w:rsidRPr="00577009">
        <w:rPr>
          <w:rFonts w:ascii="Times New Roman" w:hAnsi="Times New Roman" w:cs="Times New Roman"/>
          <w:sz w:val="28"/>
          <w:szCs w:val="28"/>
        </w:rPr>
        <w:t>77 ТК РФ).</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EE2004">
        <w:rPr>
          <w:rFonts w:ascii="Times New Roman" w:hAnsi="Times New Roman" w:cs="Times New Roman"/>
          <w:sz w:val="28"/>
          <w:szCs w:val="28"/>
        </w:rPr>
        <w:t>ТК РФ</w:t>
      </w:r>
      <w:r w:rsidRPr="00577009">
        <w:rPr>
          <w:rFonts w:ascii="Times New Roman" w:hAnsi="Times New Roman" w:cs="Times New Roman"/>
          <w:sz w:val="28"/>
          <w:szCs w:val="28"/>
        </w:rPr>
        <w:t xml:space="preserve"> или иным федеральным законом сохранялось место работы (должность).</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w:t>
      </w:r>
      <w:r w:rsidRPr="00577009">
        <w:rPr>
          <w:rFonts w:ascii="Times New Roman" w:hAnsi="Times New Roman" w:cs="Times New Roman"/>
          <w:sz w:val="28"/>
          <w:szCs w:val="28"/>
        </w:rPr>
        <w:lastRenderedPageBreak/>
        <w:t>увольнении работника по основани</w:t>
      </w:r>
      <w:r w:rsidR="00EE2004">
        <w:rPr>
          <w:rFonts w:ascii="Times New Roman" w:hAnsi="Times New Roman" w:cs="Times New Roman"/>
          <w:sz w:val="28"/>
          <w:szCs w:val="28"/>
        </w:rPr>
        <w:t>ю, предусмотренному подпунктом «а»</w:t>
      </w:r>
      <w:r w:rsidRPr="00577009">
        <w:rPr>
          <w:rFonts w:ascii="Times New Roman" w:hAnsi="Times New Roman" w:cs="Times New Roman"/>
          <w:sz w:val="28"/>
          <w:szCs w:val="28"/>
        </w:rPr>
        <w:t xml:space="preserve"> пункта 6 части первой </w:t>
      </w:r>
      <w:r w:rsidR="00EE2004">
        <w:rPr>
          <w:rFonts w:ascii="Times New Roman" w:hAnsi="Times New Roman" w:cs="Times New Roman"/>
          <w:sz w:val="28"/>
          <w:szCs w:val="28"/>
        </w:rPr>
        <w:t xml:space="preserve">               </w:t>
      </w:r>
      <w:r w:rsidRPr="00577009">
        <w:rPr>
          <w:rFonts w:ascii="Times New Roman" w:hAnsi="Times New Roman" w:cs="Times New Roman"/>
          <w:sz w:val="28"/>
          <w:szCs w:val="28"/>
        </w:rPr>
        <w:t xml:space="preserve">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77009" w:rsidRPr="00577009" w:rsidRDefault="00577009" w:rsidP="00577009">
      <w:pPr>
        <w:pStyle w:val="ConsPlusNonformat"/>
        <w:jc w:val="both"/>
        <w:rPr>
          <w:rFonts w:ascii="Times New Roman" w:hAnsi="Times New Roman" w:cs="Times New Roman"/>
          <w:sz w:val="28"/>
          <w:szCs w:val="28"/>
        </w:rPr>
      </w:pPr>
    </w:p>
    <w:p w:rsidR="00577009" w:rsidRPr="00EE2004" w:rsidRDefault="00577009" w:rsidP="00EE2004">
      <w:pPr>
        <w:pStyle w:val="ConsPlusNonformat"/>
        <w:jc w:val="center"/>
        <w:rPr>
          <w:rFonts w:ascii="Times New Roman" w:hAnsi="Times New Roman" w:cs="Times New Roman"/>
          <w:b/>
          <w:sz w:val="28"/>
          <w:szCs w:val="28"/>
        </w:rPr>
      </w:pPr>
      <w:r w:rsidRPr="00EE2004">
        <w:rPr>
          <w:rFonts w:ascii="Times New Roman" w:hAnsi="Times New Roman" w:cs="Times New Roman"/>
          <w:b/>
          <w:sz w:val="28"/>
          <w:szCs w:val="28"/>
        </w:rPr>
        <w:t>Раздел 3. Профессиональная подготовка, переподготовка</w:t>
      </w:r>
    </w:p>
    <w:p w:rsidR="00577009" w:rsidRPr="00EE2004" w:rsidRDefault="00577009" w:rsidP="00EE2004">
      <w:pPr>
        <w:pStyle w:val="ConsPlusNonformat"/>
        <w:jc w:val="center"/>
        <w:rPr>
          <w:rFonts w:ascii="Times New Roman" w:hAnsi="Times New Roman" w:cs="Times New Roman"/>
          <w:b/>
          <w:sz w:val="28"/>
          <w:szCs w:val="28"/>
        </w:rPr>
      </w:pPr>
      <w:r w:rsidRPr="00EE2004">
        <w:rPr>
          <w:rFonts w:ascii="Times New Roman" w:hAnsi="Times New Roman" w:cs="Times New Roman"/>
          <w:b/>
          <w:sz w:val="28"/>
          <w:szCs w:val="28"/>
        </w:rPr>
        <w:t>и повышение квалификации работников</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 Стороны пришли к соглашению в том, что:</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3.1. Работодатель определяет необходимость профессиональной подготовки и переподготовки кадров для нужд </w:t>
      </w:r>
      <w:r w:rsidR="00D74354">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3.2. Работодатель по согласованию с выборным органом </w:t>
      </w:r>
      <w:r w:rsidR="00D74354">
        <w:rPr>
          <w:rFonts w:ascii="Times New Roman" w:hAnsi="Times New Roman" w:cs="Times New Roman"/>
          <w:sz w:val="28"/>
          <w:szCs w:val="28"/>
        </w:rPr>
        <w:t>ППО</w:t>
      </w:r>
      <w:r w:rsidRPr="00577009">
        <w:rPr>
          <w:rFonts w:ascii="Times New Roman" w:hAnsi="Times New Roman" w:cs="Times New Roman"/>
          <w:sz w:val="28"/>
          <w:szCs w:val="28"/>
        </w:rPr>
        <w:t xml:space="preserve"> определяет форм</w:t>
      </w:r>
      <w:r w:rsidR="00D74354">
        <w:rPr>
          <w:rFonts w:ascii="Times New Roman" w:hAnsi="Times New Roman" w:cs="Times New Roman"/>
          <w:sz w:val="28"/>
          <w:szCs w:val="28"/>
        </w:rPr>
        <w:t>ы</w:t>
      </w:r>
      <w:r w:rsidRPr="00577009">
        <w:rPr>
          <w:rFonts w:ascii="Times New Roman" w:hAnsi="Times New Roman" w:cs="Times New Roman"/>
          <w:sz w:val="28"/>
          <w:szCs w:val="28"/>
        </w:rPr>
        <w:t xml:space="preserve">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00D74354">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D74354" w:rsidRPr="00577009" w:rsidRDefault="00D74354" w:rsidP="00D74354">
      <w:pPr>
        <w:pStyle w:val="ConsPlusNonformat"/>
        <w:ind w:firstLine="708"/>
        <w:jc w:val="both"/>
        <w:rPr>
          <w:rFonts w:ascii="Times New Roman" w:hAnsi="Times New Roman" w:cs="Times New Roman"/>
          <w:sz w:val="28"/>
          <w:szCs w:val="28"/>
        </w:rPr>
      </w:pP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3.3. Направлять педагогических работников на дополнительное профессиональное образование по профилю педагогической деятельности (повышение квалификации и т.д.) не реже чем один раз в три года (подпункт 2 пункта 5 статьи 47 Федерального закона от 29 декабря 2012 г. № 273-ФЗ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«Об образовании в Российской Федерации», статьи 196 и 197 ТК РФ).</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 Работодатель обязуется:</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3.4.1. Организовывать профессиональную подготовку, переподготовку и повышение квалификации работников.</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3.4.2. Повышать квалификацию педагогических работников не реже, чем установлено действующим законодательством.</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ТК РФ.</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Предоставлять гарантии и компенсации, предусмотренные ст. 173-176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 xml:space="preserve">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w:t>
      </w:r>
      <w:r w:rsidR="00D7435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по </w:t>
      </w:r>
      <w:r w:rsidRPr="00577009">
        <w:rPr>
          <w:rFonts w:ascii="Times New Roman" w:hAnsi="Times New Roman" w:cs="Times New Roman"/>
          <w:sz w:val="28"/>
          <w:szCs w:val="28"/>
        </w:rPr>
        <w:lastRenderedPageBreak/>
        <w:t>направлению работодателя или органов управления образованием).</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3.4.6. Аттестация педагогических работников с целью подтверждения соответствия его занимаемой должности проводится в </w:t>
      </w:r>
      <w:r w:rsidR="00D74354">
        <w:rPr>
          <w:rFonts w:ascii="Times New Roman" w:hAnsi="Times New Roman" w:cs="Times New Roman"/>
          <w:sz w:val="28"/>
          <w:szCs w:val="28"/>
        </w:rPr>
        <w:t>Учреждении</w:t>
      </w:r>
      <w:r w:rsidRPr="00577009">
        <w:rPr>
          <w:rFonts w:ascii="Times New Roman" w:hAnsi="Times New Roman" w:cs="Times New Roman"/>
          <w:sz w:val="28"/>
          <w:szCs w:val="28"/>
        </w:rPr>
        <w:t xml:space="preserve"> в соответствии с Положением о порядке аттест</w:t>
      </w:r>
      <w:r w:rsidR="00D74354">
        <w:rPr>
          <w:rFonts w:ascii="Times New Roman" w:hAnsi="Times New Roman" w:cs="Times New Roman"/>
          <w:sz w:val="28"/>
          <w:szCs w:val="28"/>
        </w:rPr>
        <w:t>ации педагогических работников</w:t>
      </w:r>
      <w:r w:rsidRPr="00577009">
        <w:rPr>
          <w:rFonts w:ascii="Times New Roman" w:hAnsi="Times New Roman" w:cs="Times New Roman"/>
          <w:sz w:val="28"/>
          <w:szCs w:val="28"/>
        </w:rPr>
        <w:t>, с целью подтверждения соответствия занимаемой должности</w:t>
      </w:r>
      <w:r w:rsidR="00D74354">
        <w:rPr>
          <w:rFonts w:ascii="Times New Roman" w:hAnsi="Times New Roman" w:cs="Times New Roman"/>
          <w:sz w:val="28"/>
          <w:szCs w:val="28"/>
        </w:rPr>
        <w:t xml:space="preserve"> (Приложение                 № 4</w:t>
      </w:r>
      <w:r w:rsidR="00A3003D">
        <w:rPr>
          <w:rFonts w:ascii="Times New Roman" w:hAnsi="Times New Roman" w:cs="Times New Roman"/>
          <w:sz w:val="28"/>
          <w:szCs w:val="28"/>
        </w:rPr>
        <w:t xml:space="preserve"> к настоящему коллективному договору</w:t>
      </w:r>
      <w:r w:rsidR="00D74354">
        <w:rPr>
          <w:rFonts w:ascii="Times New Roman" w:hAnsi="Times New Roman" w:cs="Times New Roman"/>
          <w:sz w:val="28"/>
          <w:szCs w:val="28"/>
        </w:rPr>
        <w:t>).</w:t>
      </w:r>
    </w:p>
    <w:p w:rsidR="00577009" w:rsidRPr="00577009" w:rsidRDefault="00577009" w:rsidP="006878E7">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F10C9" w:rsidRDefault="00EF10C9" w:rsidP="00D74354">
      <w:pPr>
        <w:pStyle w:val="ConsPlusNonformat"/>
        <w:jc w:val="center"/>
        <w:rPr>
          <w:rFonts w:ascii="Times New Roman" w:hAnsi="Times New Roman" w:cs="Times New Roman"/>
          <w:b/>
          <w:sz w:val="28"/>
          <w:szCs w:val="28"/>
        </w:rPr>
      </w:pPr>
    </w:p>
    <w:p w:rsidR="006878E7" w:rsidRDefault="00577009" w:rsidP="00D74354">
      <w:pPr>
        <w:pStyle w:val="ConsPlusNonformat"/>
        <w:jc w:val="center"/>
        <w:rPr>
          <w:rFonts w:ascii="Times New Roman" w:hAnsi="Times New Roman" w:cs="Times New Roman"/>
          <w:b/>
          <w:sz w:val="28"/>
          <w:szCs w:val="28"/>
        </w:rPr>
      </w:pPr>
      <w:r w:rsidRPr="00D74354">
        <w:rPr>
          <w:rFonts w:ascii="Times New Roman" w:hAnsi="Times New Roman" w:cs="Times New Roman"/>
          <w:b/>
          <w:sz w:val="28"/>
          <w:szCs w:val="28"/>
        </w:rPr>
        <w:t xml:space="preserve">Раздел 4. Высвобождение работников </w:t>
      </w:r>
    </w:p>
    <w:p w:rsidR="00577009" w:rsidRPr="00D74354" w:rsidRDefault="00577009" w:rsidP="00D74354">
      <w:pPr>
        <w:pStyle w:val="ConsPlusNonformat"/>
        <w:jc w:val="center"/>
        <w:rPr>
          <w:rFonts w:ascii="Times New Roman" w:hAnsi="Times New Roman" w:cs="Times New Roman"/>
          <w:b/>
          <w:sz w:val="28"/>
          <w:szCs w:val="28"/>
        </w:rPr>
      </w:pPr>
      <w:r w:rsidRPr="00D74354">
        <w:rPr>
          <w:rFonts w:ascii="Times New Roman" w:hAnsi="Times New Roman" w:cs="Times New Roman"/>
          <w:b/>
          <w:sz w:val="28"/>
          <w:szCs w:val="28"/>
        </w:rPr>
        <w:t>и содействие их трудоустройству</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 Работодатель обязуется:</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w:t>
      </w:r>
      <w:r w:rsidR="00091E0D">
        <w:rPr>
          <w:rFonts w:ascii="Times New Roman" w:hAnsi="Times New Roman" w:cs="Times New Roman"/>
          <w:sz w:val="28"/>
          <w:szCs w:val="28"/>
        </w:rPr>
        <w:t xml:space="preserve"> </w:t>
      </w:r>
      <w:r w:rsidRPr="00577009">
        <w:rPr>
          <w:rFonts w:ascii="Times New Roman" w:hAnsi="Times New Roman" w:cs="Times New Roman"/>
          <w:sz w:val="28"/>
          <w:szCs w:val="28"/>
        </w:rPr>
        <w:t xml:space="preserve">82 </w:t>
      </w:r>
      <w:r w:rsidR="00091E0D">
        <w:rPr>
          <w:rFonts w:ascii="Times New Roman" w:hAnsi="Times New Roman" w:cs="Times New Roman"/>
          <w:sz w:val="28"/>
          <w:szCs w:val="28"/>
        </w:rPr>
        <w:t xml:space="preserve">                </w:t>
      </w:r>
      <w:r w:rsidRPr="00577009">
        <w:rPr>
          <w:rFonts w:ascii="Times New Roman" w:hAnsi="Times New Roman" w:cs="Times New Roman"/>
          <w:sz w:val="28"/>
          <w:szCs w:val="28"/>
        </w:rPr>
        <w:t>ТК РФ).</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4.3. В случае массового высвобождения работников уведомление должно содержать социально-экономическое обоснование.</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Массовым является увольнение в следующих случаях:</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ликвидация </w:t>
      </w:r>
      <w:r w:rsidR="00091E0D">
        <w:rPr>
          <w:rFonts w:ascii="Times New Roman" w:hAnsi="Times New Roman" w:cs="Times New Roman"/>
          <w:sz w:val="28"/>
          <w:szCs w:val="28"/>
        </w:rPr>
        <w:t>Учреждения</w:t>
      </w:r>
      <w:r w:rsidRPr="00577009">
        <w:rPr>
          <w:rFonts w:ascii="Times New Roman" w:hAnsi="Times New Roman" w:cs="Times New Roman"/>
          <w:sz w:val="28"/>
          <w:szCs w:val="28"/>
        </w:rPr>
        <w:t xml:space="preserve"> с численностью работающих 15 и более человек;</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сокращение численности или штата работников </w:t>
      </w:r>
      <w:r w:rsidR="00091E0D">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в количестве:</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20 и более человек в течение 30 дней;</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60 и более человек в течение 60 дней;</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100 и более человек в течение 90 дней.</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4.4. Увольнение членов профсоюза по инициативе работодателя в связи с ликвидацией </w:t>
      </w:r>
      <w:r w:rsidR="00A96B8E">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(п. 1 ст. 81 ТК РФ) и сокращением численности или штата (п. 2 ст.</w:t>
      </w:r>
      <w:r w:rsidR="00A96B8E">
        <w:rPr>
          <w:rFonts w:ascii="Times New Roman" w:hAnsi="Times New Roman" w:cs="Times New Roman"/>
          <w:sz w:val="28"/>
          <w:szCs w:val="28"/>
        </w:rPr>
        <w:t xml:space="preserve"> </w:t>
      </w:r>
      <w:r w:rsidRPr="00577009">
        <w:rPr>
          <w:rFonts w:ascii="Times New Roman" w:hAnsi="Times New Roman" w:cs="Times New Roman"/>
          <w:sz w:val="28"/>
          <w:szCs w:val="28"/>
        </w:rPr>
        <w:t>81 ТК РФ) производить с учетом с предварительного согласия выборного органа первичной профсоюзной организации (ст.</w:t>
      </w:r>
      <w:r w:rsidR="00A96B8E">
        <w:rPr>
          <w:rFonts w:ascii="Times New Roman" w:hAnsi="Times New Roman" w:cs="Times New Roman"/>
          <w:sz w:val="28"/>
          <w:szCs w:val="28"/>
        </w:rPr>
        <w:t xml:space="preserve"> </w:t>
      </w:r>
      <w:r w:rsidRPr="00577009">
        <w:rPr>
          <w:rFonts w:ascii="Times New Roman" w:hAnsi="Times New Roman" w:cs="Times New Roman"/>
          <w:sz w:val="28"/>
          <w:szCs w:val="28"/>
        </w:rPr>
        <w:t>82 ТК РФ)</w:t>
      </w:r>
      <w:r w:rsidR="00A96B8E">
        <w:rPr>
          <w:rFonts w:ascii="Times New Roman" w:hAnsi="Times New Roman" w:cs="Times New Roman"/>
          <w:sz w:val="28"/>
          <w:szCs w:val="28"/>
        </w:rPr>
        <w:t>.</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4.5. Стороны договорились, что помимо лиц, указанных в ст. 179 ТК РФ преимущественное право на оставление на работе при сокращении штатов могут </w:t>
      </w:r>
      <w:r w:rsidRPr="00577009">
        <w:rPr>
          <w:rFonts w:ascii="Times New Roman" w:hAnsi="Times New Roman" w:cs="Times New Roman"/>
          <w:sz w:val="28"/>
          <w:szCs w:val="28"/>
        </w:rPr>
        <w:lastRenderedPageBreak/>
        <w:t>иметь также лица: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предпенсионного возраста (за два года до пенсии);</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проработавшие в данном ДОУ свыше 15 лет;</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имеющие детей до 16-летнего возраста;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одинокие родители (попечители), воспитывающие детей до 16 летнего возраста;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воспитывающие детей-инвалидов до 18 лет;</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неосвобожденный председатель первичной профсоюзной организации;</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награжденные государственными наградами в связи с педагогической деятельностью;</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молодые специалисты со стажем работы до двух лет.</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Обеспечить работнику, увольняемому в связи с ликвидацией </w:t>
      </w:r>
      <w:r w:rsidR="00A96B8E">
        <w:rPr>
          <w:rFonts w:ascii="Times New Roman" w:hAnsi="Times New Roman" w:cs="Times New Roman"/>
          <w:sz w:val="28"/>
          <w:szCs w:val="28"/>
        </w:rPr>
        <w:t>Учреждения</w:t>
      </w:r>
      <w:r w:rsidRPr="00577009">
        <w:rPr>
          <w:rFonts w:ascii="Times New Roman" w:hAnsi="Times New Roman" w:cs="Times New Roman"/>
          <w:sz w:val="28"/>
          <w:szCs w:val="28"/>
        </w:rPr>
        <w:t xml:space="preserve">, сокращением численности или штата работников </w:t>
      </w:r>
      <w:r w:rsidR="00A96B8E">
        <w:rPr>
          <w:rFonts w:ascii="Times New Roman" w:hAnsi="Times New Roman" w:cs="Times New Roman"/>
          <w:sz w:val="28"/>
          <w:szCs w:val="28"/>
        </w:rPr>
        <w:t>Учреждения</w:t>
      </w:r>
      <w:r w:rsidRPr="00577009">
        <w:rPr>
          <w:rFonts w:ascii="Times New Roman" w:hAnsi="Times New Roman" w:cs="Times New Roman"/>
          <w:sz w:val="28"/>
          <w:szCs w:val="28"/>
        </w:rPr>
        <w:t>, право на время для поиска работы (5 часов в неделю) с сохранением среднего заработка.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w:t>
      </w:r>
      <w:r w:rsidR="004B623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в связи с сокращением численности или штата и добросовестно работающих в нем.</w:t>
      </w:r>
    </w:p>
    <w:p w:rsidR="00577009" w:rsidRPr="00577009" w:rsidRDefault="00577009" w:rsidP="004B623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77009" w:rsidRPr="00577009" w:rsidRDefault="00577009" w:rsidP="004B623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4.8. При сокращении численности или штата не допускается увольнение одновременно двух работников из одной семьи.</w:t>
      </w:r>
    </w:p>
    <w:p w:rsidR="00577009" w:rsidRPr="00577009" w:rsidRDefault="00577009" w:rsidP="00577009">
      <w:pPr>
        <w:pStyle w:val="ConsPlusNonformat"/>
        <w:jc w:val="both"/>
        <w:rPr>
          <w:rFonts w:ascii="Times New Roman" w:hAnsi="Times New Roman" w:cs="Times New Roman"/>
          <w:sz w:val="28"/>
          <w:szCs w:val="28"/>
        </w:rPr>
      </w:pPr>
    </w:p>
    <w:p w:rsidR="00577009" w:rsidRPr="004B6234" w:rsidRDefault="004B6234" w:rsidP="004B6234">
      <w:pPr>
        <w:pStyle w:val="ConsPlusNonformat"/>
        <w:jc w:val="center"/>
        <w:rPr>
          <w:rFonts w:ascii="Times New Roman" w:hAnsi="Times New Roman" w:cs="Times New Roman"/>
          <w:b/>
          <w:sz w:val="28"/>
          <w:szCs w:val="28"/>
        </w:rPr>
      </w:pPr>
      <w:r w:rsidRPr="004B6234">
        <w:rPr>
          <w:rFonts w:ascii="Times New Roman" w:hAnsi="Times New Roman" w:cs="Times New Roman"/>
          <w:b/>
          <w:sz w:val="28"/>
          <w:szCs w:val="28"/>
        </w:rPr>
        <w:t>Раздел 5. Рабочее время</w:t>
      </w:r>
    </w:p>
    <w:p w:rsidR="00577009" w:rsidRPr="00577009" w:rsidRDefault="00577009" w:rsidP="00577009">
      <w:pPr>
        <w:pStyle w:val="ConsPlusNonformat"/>
        <w:jc w:val="both"/>
        <w:rPr>
          <w:rFonts w:ascii="Times New Roman" w:hAnsi="Times New Roman" w:cs="Times New Roman"/>
          <w:sz w:val="28"/>
          <w:szCs w:val="28"/>
        </w:rPr>
      </w:pPr>
    </w:p>
    <w:p w:rsidR="004B6234" w:rsidRPr="00D651D9" w:rsidRDefault="00D651D9" w:rsidP="00D651D9">
      <w:pPr>
        <w:pStyle w:val="ConsPlusNonformat"/>
        <w:ind w:firstLine="708"/>
        <w:jc w:val="both"/>
        <w:rPr>
          <w:rFonts w:ascii="Times New Roman" w:hAnsi="Times New Roman" w:cs="Times New Roman"/>
          <w:b/>
          <w:sz w:val="28"/>
          <w:szCs w:val="28"/>
        </w:rPr>
      </w:pPr>
      <w:r w:rsidRPr="00D651D9">
        <w:rPr>
          <w:rFonts w:ascii="Times New Roman" w:hAnsi="Times New Roman" w:cs="Times New Roman"/>
          <w:b/>
          <w:sz w:val="28"/>
          <w:szCs w:val="28"/>
        </w:rPr>
        <w:t xml:space="preserve">5.1. </w:t>
      </w:r>
      <w:r w:rsidR="004B6234" w:rsidRPr="00D651D9">
        <w:rPr>
          <w:rFonts w:ascii="Times New Roman" w:hAnsi="Times New Roman" w:cs="Times New Roman"/>
          <w:b/>
          <w:sz w:val="28"/>
          <w:szCs w:val="28"/>
        </w:rPr>
        <w:t>Понятие рабочего времени. Нормальная продолжительность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Нормальная продолжительность рабочего времени не может превышать 40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Работодатель обязан вести учет времени, фактически отработанного каждым работником.</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 xml:space="preserve">.2. Сокращенная продолжительность рабочего времени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92 ТК РФ сокращенная продолжительность рабочего времени устанавливается: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в возрасте до шестнадцати лет - не более 24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для работников в возрасте от шестнадцати до восемнадцати лет - не более 35 </w:t>
      </w:r>
      <w:r w:rsidRPr="004B6234">
        <w:rPr>
          <w:rFonts w:ascii="Times New Roman" w:hAnsi="Times New Roman" w:cs="Times New Roman"/>
          <w:sz w:val="28"/>
          <w:szCs w:val="28"/>
        </w:rPr>
        <w:lastRenderedPageBreak/>
        <w:t>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являющихся инвалидами I или II группы, - не более 35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для работников, условия труда </w:t>
      </w:r>
      <w:r w:rsidR="00EF10C9" w:rsidRPr="004B6234">
        <w:rPr>
          <w:rFonts w:ascii="Times New Roman" w:hAnsi="Times New Roman" w:cs="Times New Roman"/>
          <w:sz w:val="28"/>
          <w:szCs w:val="28"/>
        </w:rPr>
        <w:t>на рабочих местах,</w:t>
      </w:r>
      <w:r w:rsidRPr="004B6234">
        <w:rPr>
          <w:rFonts w:ascii="Times New Roman" w:hAnsi="Times New Roman" w:cs="Times New Roman"/>
          <w:sz w:val="28"/>
          <w:szCs w:val="28"/>
        </w:rP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настоящими Правилами.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.3. Неполное рабочее время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w:t>
      </w:r>
      <w:r w:rsidRPr="004B6234">
        <w:rPr>
          <w:rFonts w:ascii="Times New Roman" w:hAnsi="Times New Roman" w:cs="Times New Roman"/>
          <w:sz w:val="28"/>
          <w:szCs w:val="28"/>
        </w:rPr>
        <w:tab/>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Работодатель обязан устанавливать неполное рабочее время по просьбе </w:t>
      </w:r>
      <w:r w:rsidRPr="004B6234">
        <w:rPr>
          <w:rFonts w:ascii="Times New Roman" w:hAnsi="Times New Roman" w:cs="Times New Roman"/>
          <w:sz w:val="28"/>
          <w:szCs w:val="28"/>
        </w:rPr>
        <w:lastRenderedPageBreak/>
        <w:t>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.4. Продолжительность ежедневной работы (смены)</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94 ТК РФ продолжительность ежедневной работы (смены) не может превышать:</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36-часовой рабочей неделе - 8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30-часовой рабочей неделе и менее - 6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w:t>
      </w:r>
      <w:r w:rsidRPr="004B6234">
        <w:rPr>
          <w:rFonts w:ascii="Times New Roman" w:hAnsi="Times New Roman" w:cs="Times New Roman"/>
          <w:sz w:val="28"/>
          <w:szCs w:val="28"/>
        </w:rPr>
        <w:lastRenderedPageBreak/>
        <w:t>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36-часовой рабочей неделе - до 12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30-часовой рабочей неделе и менее - до 8 часов.</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.5. Продолжительность работы накануне нерабочих праздничных и выходных дней</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 xml:space="preserve">.6. Работа в ночное время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В соответствии со статьей 96 ТК РФ: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Ночное время - время с 22 часов до 6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Продолжительность работы (смены) в ночное время сокращается на один час без последующей отработки.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.7. Работа за пределами установленной продолжительности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w:t>
      </w:r>
      <w:r w:rsidRPr="004B6234">
        <w:rPr>
          <w:rFonts w:ascii="Times New Roman" w:hAnsi="Times New Roman" w:cs="Times New Roman"/>
          <w:sz w:val="28"/>
          <w:szCs w:val="28"/>
        </w:rPr>
        <w:lastRenderedPageBreak/>
        <w:t>локальными нормативными актами, трудовым договором (далее - установленная для работника продолжительность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сверхурочной работы (статья 99 ТК РФ);</w:t>
      </w:r>
    </w:p>
    <w:p w:rsid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если работник работает на условиях ненормированного рабочего дня (статья 101 ТК РФ).</w:t>
      </w:r>
    </w:p>
    <w:p w:rsidR="00EA199E" w:rsidRPr="004B6234" w:rsidRDefault="00EA199E" w:rsidP="004B6234">
      <w:pPr>
        <w:pStyle w:val="ConsPlusNonformat"/>
        <w:jc w:val="both"/>
        <w:rPr>
          <w:rFonts w:ascii="Times New Roman" w:hAnsi="Times New Roman" w:cs="Times New Roman"/>
          <w:sz w:val="28"/>
          <w:szCs w:val="28"/>
        </w:rPr>
      </w:pP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.8. Сверхурочная работа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4B6234" w:rsidRPr="004B6234" w:rsidRDefault="004B6234" w:rsidP="004B6234">
      <w:pPr>
        <w:pStyle w:val="ConsPlusNonformat"/>
        <w:jc w:val="both"/>
        <w:rPr>
          <w:rFonts w:ascii="Times New Roman" w:hAnsi="Times New Roman" w:cs="Times New Roman"/>
          <w:sz w:val="28"/>
          <w:szCs w:val="28"/>
        </w:rPr>
      </w:pPr>
    </w:p>
    <w:p w:rsidR="004B6234" w:rsidRPr="00EA199E" w:rsidRDefault="00EA199E" w:rsidP="00EA199E">
      <w:pPr>
        <w:pStyle w:val="ConsPlusNonformat"/>
        <w:jc w:val="center"/>
        <w:rPr>
          <w:rFonts w:ascii="Times New Roman" w:hAnsi="Times New Roman" w:cs="Times New Roman"/>
          <w:b/>
          <w:sz w:val="28"/>
          <w:szCs w:val="28"/>
        </w:rPr>
      </w:pPr>
      <w:r w:rsidRPr="00EA199E">
        <w:rPr>
          <w:rFonts w:ascii="Times New Roman" w:hAnsi="Times New Roman" w:cs="Times New Roman"/>
          <w:b/>
          <w:sz w:val="28"/>
          <w:szCs w:val="28"/>
        </w:rPr>
        <w:t>6</w:t>
      </w:r>
      <w:r w:rsidR="004B6234" w:rsidRPr="00EA199E">
        <w:rPr>
          <w:rFonts w:ascii="Times New Roman" w:hAnsi="Times New Roman" w:cs="Times New Roman"/>
          <w:b/>
          <w:sz w:val="28"/>
          <w:szCs w:val="28"/>
        </w:rPr>
        <w:t>. Режим рабочего времени</w:t>
      </w:r>
    </w:p>
    <w:p w:rsidR="004B6234" w:rsidRPr="004B6234" w:rsidRDefault="004B6234" w:rsidP="004B6234">
      <w:pPr>
        <w:pStyle w:val="ConsPlusNonformat"/>
        <w:jc w:val="both"/>
        <w:rPr>
          <w:rFonts w:ascii="Times New Roman" w:hAnsi="Times New Roman" w:cs="Times New Roman"/>
          <w:sz w:val="28"/>
          <w:szCs w:val="28"/>
        </w:rPr>
      </w:pP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.1. Понятие режима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w:t>
      </w:r>
      <w:r w:rsidR="00877E05">
        <w:rPr>
          <w:rFonts w:ascii="Times New Roman" w:hAnsi="Times New Roman" w:cs="Times New Roman"/>
          <w:sz w:val="28"/>
          <w:szCs w:val="28"/>
        </w:rPr>
        <w:t>П</w:t>
      </w:r>
      <w:r w:rsidR="0098109C">
        <w:rPr>
          <w:rFonts w:ascii="Times New Roman" w:hAnsi="Times New Roman" w:cs="Times New Roman"/>
          <w:sz w:val="28"/>
          <w:szCs w:val="28"/>
        </w:rPr>
        <w:t>равилами внутреннего трудового распорядка</w:t>
      </w:r>
      <w:r w:rsidR="00877E05">
        <w:rPr>
          <w:rFonts w:ascii="Times New Roman" w:hAnsi="Times New Roman" w:cs="Times New Roman"/>
          <w:sz w:val="28"/>
          <w:szCs w:val="28"/>
        </w:rPr>
        <w:t xml:space="preserve"> (Приложение № 1 к настоящему коллективному договору)</w:t>
      </w:r>
      <w:r w:rsidRPr="004B6234">
        <w:rPr>
          <w:rFonts w:ascii="Times New Roman" w:hAnsi="Times New Roman" w:cs="Times New Roman"/>
          <w:sz w:val="28"/>
          <w:szCs w:val="28"/>
        </w:rPr>
        <w:t xml:space="preserve">, </w:t>
      </w:r>
      <w:r w:rsidR="0098109C">
        <w:rPr>
          <w:rFonts w:ascii="Times New Roman" w:hAnsi="Times New Roman" w:cs="Times New Roman"/>
          <w:sz w:val="28"/>
          <w:szCs w:val="28"/>
        </w:rPr>
        <w:t>настоящим коллективным договором</w:t>
      </w:r>
      <w:r w:rsidR="00877E05">
        <w:rPr>
          <w:rFonts w:ascii="Times New Roman" w:hAnsi="Times New Roman" w:cs="Times New Roman"/>
          <w:sz w:val="28"/>
          <w:szCs w:val="28"/>
        </w:rPr>
        <w:t xml:space="preserve"> (Приложение № 12 к настоящему коллективному договору)</w:t>
      </w:r>
      <w:r w:rsidRPr="004B6234">
        <w:rPr>
          <w:rFonts w:ascii="Times New Roman" w:hAnsi="Times New Roman" w:cs="Times New Roman"/>
          <w:sz w:val="28"/>
          <w:szCs w:val="28"/>
        </w:rPr>
        <w:t xml:space="preserve">, соглашениями, а для работников, режим рабочего времени которых отличается от общих правил, установленных Правилами </w:t>
      </w:r>
      <w:r w:rsidR="00877E05">
        <w:rPr>
          <w:rFonts w:ascii="Times New Roman" w:hAnsi="Times New Roman" w:cs="Times New Roman"/>
          <w:sz w:val="28"/>
          <w:szCs w:val="28"/>
        </w:rPr>
        <w:t xml:space="preserve">внутреннего трудового распорядка </w:t>
      </w:r>
      <w:r w:rsidRPr="004B6234">
        <w:rPr>
          <w:rFonts w:ascii="Times New Roman" w:hAnsi="Times New Roman" w:cs="Times New Roman"/>
          <w:sz w:val="28"/>
          <w:szCs w:val="28"/>
        </w:rPr>
        <w:t xml:space="preserve">и </w:t>
      </w:r>
      <w:r w:rsidR="00877E05">
        <w:rPr>
          <w:rFonts w:ascii="Times New Roman" w:hAnsi="Times New Roman" w:cs="Times New Roman"/>
          <w:sz w:val="28"/>
          <w:szCs w:val="28"/>
        </w:rPr>
        <w:t xml:space="preserve">настоящим </w:t>
      </w:r>
      <w:r w:rsidRPr="004B6234">
        <w:rPr>
          <w:rFonts w:ascii="Times New Roman" w:hAnsi="Times New Roman" w:cs="Times New Roman"/>
          <w:sz w:val="28"/>
          <w:szCs w:val="28"/>
        </w:rPr>
        <w:t>коллективным договором, - трудовым договором.</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 xml:space="preserve">.2. Ненормированный рабочий день  </w:t>
      </w:r>
    </w:p>
    <w:p w:rsid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w:t>
      </w:r>
      <w:r w:rsidRPr="004B6234">
        <w:rPr>
          <w:rFonts w:ascii="Times New Roman" w:hAnsi="Times New Roman" w:cs="Times New Roman"/>
          <w:sz w:val="28"/>
          <w:szCs w:val="28"/>
        </w:rPr>
        <w:lastRenderedPageBreak/>
        <w:t>нормативным актом, принимаемым с учетом мнения представительного органа работников (статья 101 ТК РФ).</w:t>
      </w:r>
    </w:p>
    <w:p w:rsidR="00877E05" w:rsidRPr="004B6234" w:rsidRDefault="00877E05" w:rsidP="004B6234">
      <w:pPr>
        <w:pStyle w:val="ConsPlusNonformat"/>
        <w:jc w:val="both"/>
        <w:rPr>
          <w:rFonts w:ascii="Times New Roman" w:hAnsi="Times New Roman" w:cs="Times New Roman"/>
          <w:sz w:val="28"/>
          <w:szCs w:val="28"/>
        </w:rPr>
      </w:pP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.3. Работа в режиме гибкого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 xml:space="preserve">.4. Сменная работа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Графики сменности доводятся до сведения работников не позднее чем за один месяц до введения их в действие.</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Работа в течение двух смен подряд запрещается.</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.5.  Суммированный учет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w:t>
      </w:r>
      <w:r w:rsidRPr="004B6234">
        <w:rPr>
          <w:rFonts w:ascii="Times New Roman" w:hAnsi="Times New Roman" w:cs="Times New Roman"/>
          <w:sz w:val="28"/>
          <w:szCs w:val="28"/>
        </w:rPr>
        <w:lastRenderedPageBreak/>
        <w:t>предусмотрено увеличение учетного периода для учета рабочего времени таких работников, но не более чем до одного года.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Порядок введения суммированного учета рабочего времени устанавливается настоящими Правилами.</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.6. Разделение рабочего дня на части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4B6234" w:rsidRPr="00EA199E" w:rsidRDefault="00EA199E" w:rsidP="00EA199E">
      <w:pPr>
        <w:pStyle w:val="ConsPlusNonformat"/>
        <w:ind w:firstLine="708"/>
        <w:jc w:val="both"/>
        <w:rPr>
          <w:rFonts w:ascii="Times New Roman" w:hAnsi="Times New Roman" w:cs="Times New Roman"/>
          <w:b/>
          <w:sz w:val="28"/>
          <w:szCs w:val="28"/>
        </w:rPr>
      </w:pPr>
      <w:r w:rsidRPr="00EA199E">
        <w:rPr>
          <w:rFonts w:ascii="Times New Roman" w:hAnsi="Times New Roman" w:cs="Times New Roman"/>
          <w:b/>
          <w:sz w:val="28"/>
          <w:szCs w:val="28"/>
        </w:rPr>
        <w:t>6</w:t>
      </w:r>
      <w:r w:rsidR="004B6234" w:rsidRPr="00EA199E">
        <w:rPr>
          <w:rFonts w:ascii="Times New Roman" w:hAnsi="Times New Roman" w:cs="Times New Roman"/>
          <w:b/>
          <w:sz w:val="28"/>
          <w:szCs w:val="28"/>
        </w:rPr>
        <w:t>.7. Продолжительность рабочей недели в Учреждении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w:t>
      </w:r>
      <w:r w:rsidR="00EA199E">
        <w:rPr>
          <w:rFonts w:ascii="Times New Roman" w:hAnsi="Times New Roman" w:cs="Times New Roman"/>
          <w:sz w:val="28"/>
          <w:szCs w:val="28"/>
        </w:rPr>
        <w:t>6</w:t>
      </w:r>
      <w:r w:rsidRPr="004B6234">
        <w:rPr>
          <w:rFonts w:ascii="Times New Roman" w:hAnsi="Times New Roman" w:cs="Times New Roman"/>
          <w:sz w:val="28"/>
          <w:szCs w:val="28"/>
        </w:rPr>
        <w:t>.7.1. В Учреждении пятидневная рабочая неделя с двумя выходными (суббота и воскресенье).</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w:t>
      </w:r>
      <w:r w:rsidR="00EA199E">
        <w:rPr>
          <w:rFonts w:ascii="Times New Roman" w:hAnsi="Times New Roman" w:cs="Times New Roman"/>
          <w:sz w:val="28"/>
          <w:szCs w:val="28"/>
        </w:rPr>
        <w:t>6</w:t>
      </w:r>
      <w:r w:rsidRPr="004B6234">
        <w:rPr>
          <w:rFonts w:ascii="Times New Roman" w:hAnsi="Times New Roman" w:cs="Times New Roman"/>
          <w:sz w:val="28"/>
          <w:szCs w:val="28"/>
        </w:rPr>
        <w:t xml:space="preserve">.7.2. Для отдельных категорий работников, где по условиям </w:t>
      </w:r>
      <w:r w:rsidR="008241AE" w:rsidRPr="004B6234">
        <w:rPr>
          <w:rFonts w:ascii="Times New Roman" w:hAnsi="Times New Roman" w:cs="Times New Roman"/>
          <w:sz w:val="28"/>
          <w:szCs w:val="28"/>
        </w:rPr>
        <w:t>специфики работы</w:t>
      </w:r>
      <w:r w:rsidRPr="004B6234">
        <w:rPr>
          <w:rFonts w:ascii="Times New Roman" w:hAnsi="Times New Roman" w:cs="Times New Roman"/>
          <w:sz w:val="28"/>
          <w:szCs w:val="28"/>
        </w:rPr>
        <w:t xml:space="preserve"> Учреждения не может быть соблюдена ежедневная или еженедельная продолжительность работы рабочего времени устанавливается:</w:t>
      </w:r>
    </w:p>
    <w:p w:rsidR="004B6234" w:rsidRPr="00EF10C9"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а) сменный режим рабочего времени, согласно графику сменности - для </w:t>
      </w:r>
      <w:r w:rsidR="008241AE" w:rsidRPr="00EF10C9">
        <w:rPr>
          <w:rFonts w:ascii="Times New Roman" w:hAnsi="Times New Roman" w:cs="Times New Roman"/>
          <w:sz w:val="28"/>
          <w:szCs w:val="28"/>
        </w:rPr>
        <w:t>воспитателей, помощников</w:t>
      </w:r>
      <w:r w:rsidRPr="00EF10C9">
        <w:rPr>
          <w:rFonts w:ascii="Times New Roman" w:hAnsi="Times New Roman" w:cs="Times New Roman"/>
          <w:sz w:val="28"/>
          <w:szCs w:val="28"/>
        </w:rPr>
        <w:t xml:space="preserve"> поваров;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б) сменный режим с суммированным учетом рабочего времени, согласно графику сменности - для </w:t>
      </w:r>
      <w:r w:rsidR="00EF10C9" w:rsidRPr="00EF10C9">
        <w:rPr>
          <w:rFonts w:ascii="Times New Roman" w:hAnsi="Times New Roman" w:cs="Times New Roman"/>
          <w:sz w:val="28"/>
          <w:szCs w:val="28"/>
        </w:rPr>
        <w:t>сторожей и операторов котельной</w:t>
      </w:r>
      <w:r w:rsidRPr="004B6234">
        <w:rPr>
          <w:rFonts w:ascii="Times New Roman" w:hAnsi="Times New Roman" w:cs="Times New Roman"/>
          <w:sz w:val="28"/>
          <w:szCs w:val="28"/>
        </w:rPr>
        <w:t>.</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 xml:space="preserve">          </w:t>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.8. Порядок суммированного учета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6878E7" w:rsidRDefault="006878E7" w:rsidP="00577009">
      <w:pPr>
        <w:pStyle w:val="ConsPlusNonformat"/>
        <w:jc w:val="both"/>
        <w:rPr>
          <w:rFonts w:ascii="Times New Roman" w:hAnsi="Times New Roman" w:cs="Times New Roman"/>
          <w:sz w:val="28"/>
          <w:szCs w:val="28"/>
        </w:rPr>
      </w:pPr>
    </w:p>
    <w:p w:rsidR="00D94447" w:rsidRDefault="00D94447" w:rsidP="00577009">
      <w:pPr>
        <w:pStyle w:val="ConsPlusNonformat"/>
        <w:jc w:val="both"/>
        <w:rPr>
          <w:rFonts w:ascii="Times New Roman" w:hAnsi="Times New Roman" w:cs="Times New Roman"/>
          <w:sz w:val="28"/>
          <w:szCs w:val="28"/>
        </w:rPr>
      </w:pPr>
    </w:p>
    <w:p w:rsidR="00D94447" w:rsidRDefault="00D94447" w:rsidP="00577009">
      <w:pPr>
        <w:pStyle w:val="ConsPlusNonformat"/>
        <w:jc w:val="both"/>
        <w:rPr>
          <w:rFonts w:ascii="Times New Roman" w:hAnsi="Times New Roman" w:cs="Times New Roman"/>
          <w:sz w:val="28"/>
          <w:szCs w:val="28"/>
        </w:rPr>
      </w:pPr>
    </w:p>
    <w:p w:rsidR="00D94447" w:rsidRDefault="00D94447" w:rsidP="00577009">
      <w:pPr>
        <w:pStyle w:val="ConsPlusNonformat"/>
        <w:jc w:val="both"/>
        <w:rPr>
          <w:rFonts w:ascii="Times New Roman" w:hAnsi="Times New Roman" w:cs="Times New Roman"/>
          <w:sz w:val="28"/>
          <w:szCs w:val="28"/>
        </w:rPr>
      </w:pPr>
    </w:p>
    <w:p w:rsidR="00577009" w:rsidRDefault="00877E05" w:rsidP="00877E05">
      <w:pPr>
        <w:pStyle w:val="ConsPlusNonformat"/>
        <w:jc w:val="center"/>
        <w:rPr>
          <w:rFonts w:ascii="Times New Roman" w:hAnsi="Times New Roman" w:cs="Times New Roman"/>
          <w:b/>
          <w:sz w:val="28"/>
          <w:szCs w:val="28"/>
        </w:rPr>
      </w:pPr>
      <w:r w:rsidRPr="00877E05">
        <w:rPr>
          <w:rFonts w:ascii="Times New Roman" w:hAnsi="Times New Roman" w:cs="Times New Roman"/>
          <w:b/>
          <w:sz w:val="28"/>
          <w:szCs w:val="28"/>
        </w:rPr>
        <w:lastRenderedPageBreak/>
        <w:t>7. Время отдыха</w:t>
      </w:r>
    </w:p>
    <w:p w:rsidR="00877E05" w:rsidRDefault="00877E05" w:rsidP="00877E05">
      <w:pPr>
        <w:pStyle w:val="ConsPlusNonformat"/>
        <w:jc w:val="center"/>
        <w:rPr>
          <w:rFonts w:ascii="Times New Roman" w:hAnsi="Times New Roman" w:cs="Times New Roman"/>
          <w:b/>
          <w:sz w:val="28"/>
          <w:szCs w:val="28"/>
        </w:rPr>
      </w:pPr>
    </w:p>
    <w:p w:rsidR="00877E05" w:rsidRPr="00877E05" w:rsidRDefault="00877E05" w:rsidP="00877E05">
      <w:pPr>
        <w:pStyle w:val="ConsPlusNonformat"/>
        <w:ind w:firstLine="708"/>
        <w:jc w:val="both"/>
        <w:rPr>
          <w:rFonts w:ascii="Times New Roman" w:hAnsi="Times New Roman" w:cs="Times New Roman"/>
          <w:b/>
          <w:sz w:val="28"/>
          <w:szCs w:val="28"/>
        </w:rPr>
      </w:pPr>
      <w:r w:rsidRPr="00877E05">
        <w:rPr>
          <w:rFonts w:ascii="Times New Roman" w:hAnsi="Times New Roman" w:cs="Times New Roman"/>
          <w:b/>
          <w:sz w:val="28"/>
          <w:szCs w:val="28"/>
        </w:rPr>
        <w:t>7.1. Понятие времени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7.2. Виды времени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Видами времени отдыха являются: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в течение рабочего дня (смены);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ежедневный (междусменный) отдых;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выходные дни (еженедельный непрерывный отдых);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нерабочие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отпуска.</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7.3. Перерывы в работе. Выходные и нерабочие праздничные дни</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b/>
          <w:sz w:val="28"/>
          <w:szCs w:val="28"/>
        </w:rPr>
        <w:t xml:space="preserve">          7.3.1. Перерывы для отдыха и питания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w:t>
      </w:r>
      <w:r w:rsidR="00A3003D">
        <w:rPr>
          <w:rFonts w:ascii="Times New Roman" w:hAnsi="Times New Roman" w:cs="Times New Roman"/>
          <w:sz w:val="28"/>
          <w:szCs w:val="28"/>
        </w:rPr>
        <w:t>2</w:t>
      </w:r>
      <w:r w:rsidRPr="00877E05">
        <w:rPr>
          <w:rFonts w:ascii="Times New Roman" w:hAnsi="Times New Roman" w:cs="Times New Roman"/>
          <w:sz w:val="28"/>
          <w:szCs w:val="28"/>
        </w:rPr>
        <w:t xml:space="preserve"> </w:t>
      </w:r>
      <w:r w:rsidR="00A3003D">
        <w:rPr>
          <w:rFonts w:ascii="Times New Roman" w:hAnsi="Times New Roman" w:cs="Times New Roman"/>
          <w:sz w:val="28"/>
          <w:szCs w:val="28"/>
        </w:rPr>
        <w:t>настоящего коллективного договора</w:t>
      </w:r>
      <w:r w:rsidRPr="00877E05">
        <w:rPr>
          <w:rFonts w:ascii="Times New Roman" w:hAnsi="Times New Roman" w:cs="Times New Roman"/>
          <w:sz w:val="28"/>
          <w:szCs w:val="28"/>
        </w:rPr>
        <w:t xml:space="preserve">).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w:t>
      </w:r>
      <w:r w:rsidR="008241AE" w:rsidRPr="00877E05">
        <w:rPr>
          <w:rFonts w:ascii="Times New Roman" w:hAnsi="Times New Roman" w:cs="Times New Roman"/>
          <w:sz w:val="28"/>
          <w:szCs w:val="28"/>
        </w:rPr>
        <w:t>),</w:t>
      </w:r>
      <w:r w:rsidRPr="00877E05">
        <w:rPr>
          <w:rFonts w:ascii="Times New Roman" w:hAnsi="Times New Roman" w:cs="Times New Roman"/>
          <w:sz w:val="28"/>
          <w:szCs w:val="28"/>
        </w:rPr>
        <w:t xml:space="preserve"> то в трудовом </w:t>
      </w:r>
      <w:r w:rsidR="008241AE" w:rsidRPr="00877E05">
        <w:rPr>
          <w:rFonts w:ascii="Times New Roman" w:hAnsi="Times New Roman" w:cs="Times New Roman"/>
          <w:sz w:val="28"/>
          <w:szCs w:val="28"/>
        </w:rPr>
        <w:t>договоре быть</w:t>
      </w:r>
      <w:r w:rsidRPr="00877E05">
        <w:rPr>
          <w:rFonts w:ascii="Times New Roman" w:hAnsi="Times New Roman" w:cs="Times New Roman"/>
          <w:sz w:val="28"/>
          <w:szCs w:val="28"/>
        </w:rPr>
        <w:t xml:space="preserve"> предусмотрено, что указанный перерыв может предоставляться работнику и конкретная его продолжительность.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Время предоставления перерыва и его конкретная продолжительность устанавливаются </w:t>
      </w:r>
      <w:r>
        <w:rPr>
          <w:rFonts w:ascii="Times New Roman" w:hAnsi="Times New Roman" w:cs="Times New Roman"/>
          <w:sz w:val="28"/>
          <w:szCs w:val="28"/>
        </w:rPr>
        <w:t>Правилами внутреннего трудового распорядка</w:t>
      </w:r>
      <w:r w:rsidRPr="00877E05">
        <w:rPr>
          <w:rFonts w:ascii="Times New Roman" w:hAnsi="Times New Roman" w:cs="Times New Roman"/>
          <w:sz w:val="28"/>
          <w:szCs w:val="28"/>
        </w:rPr>
        <w:t xml:space="preserve"> или могут устанавливаться по соглашению между работником и работодателем.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Перечень таких работ:</w:t>
      </w:r>
    </w:p>
    <w:p w:rsidR="00877E05" w:rsidRPr="00EF10C9"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w:t>
      </w:r>
      <w:r w:rsidRPr="00EF10C9">
        <w:rPr>
          <w:rFonts w:ascii="Times New Roman" w:hAnsi="Times New Roman" w:cs="Times New Roman"/>
          <w:sz w:val="28"/>
          <w:szCs w:val="28"/>
        </w:rPr>
        <w:t xml:space="preserve">воспитатель, сторож, </w:t>
      </w:r>
      <w:r w:rsidR="00EF10C9" w:rsidRPr="00EF10C9">
        <w:rPr>
          <w:rFonts w:ascii="Times New Roman" w:hAnsi="Times New Roman" w:cs="Times New Roman"/>
          <w:sz w:val="28"/>
          <w:szCs w:val="28"/>
        </w:rPr>
        <w:t>оператор котельной</w:t>
      </w:r>
      <w:r w:rsidRPr="00EF10C9">
        <w:rPr>
          <w:rFonts w:ascii="Times New Roman" w:hAnsi="Times New Roman" w:cs="Times New Roman"/>
          <w:sz w:val="28"/>
          <w:szCs w:val="28"/>
        </w:rPr>
        <w:t>.</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7.3.2. Специальные перерывы для обогревания 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настоящими Правилами, в индивидуальных случаях – трудовым договором. Подобные перерывы полагаются: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работникам, выполняющим работы в холодное время года на открытом воздухе или в закрытых необогреваемых помещениях;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работникам, осуществляющим кормление ребенка (детей);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другим работникам в необходимых случаях.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работникам, выполняющим работы в холодное время года на </w:t>
      </w:r>
      <w:r w:rsidRPr="00877E05">
        <w:rPr>
          <w:rFonts w:ascii="Times New Roman" w:hAnsi="Times New Roman" w:cs="Times New Roman"/>
          <w:sz w:val="28"/>
          <w:szCs w:val="28"/>
        </w:rPr>
        <w:lastRenderedPageBreak/>
        <w:t>открытом воздухе или в закрытых необогреваемых помещениях: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w:t>
      </w:r>
      <w:r w:rsidR="008241AE" w:rsidRPr="00877E05">
        <w:rPr>
          <w:rFonts w:ascii="Times New Roman" w:hAnsi="Times New Roman" w:cs="Times New Roman"/>
          <w:sz w:val="28"/>
          <w:szCs w:val="28"/>
        </w:rPr>
        <w:t>температуры воздуха,</w:t>
      </w:r>
      <w:r w:rsidRPr="00877E05">
        <w:rPr>
          <w:rFonts w:ascii="Times New Roman" w:hAnsi="Times New Roman" w:cs="Times New Roman"/>
          <w:sz w:val="28"/>
          <w:szCs w:val="28"/>
        </w:rPr>
        <w:t xml:space="preserve">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работникам, осуществляющим кормление ребенка (детей):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Продолжительность перерывов для кормления ребенка составляет:</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 наличии одного ребенка – не менее 30 минут и не реже чем через каждые три часа работы;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 наличии двух и более детей в возрасте до полутора лет – не менее одного часа.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для кормления ребенка (детей) включаются в рабочее время и подлежат оплате в размере среднего заработка.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По заявлению женщины перерывы для кормления ребенка (детей) могут быть: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присоединены к перерыву для отдыха и питания;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перенесены в суммированном виде как на начало, так и на конец рабочего дня (рабочей смены) с соответствующим его (ее) сокращением.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Иные перерывы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7.4. Выходные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связи с </w:t>
      </w:r>
      <w:r w:rsidR="00C351A4" w:rsidRPr="00877E05">
        <w:rPr>
          <w:rFonts w:ascii="Times New Roman" w:hAnsi="Times New Roman" w:cs="Times New Roman"/>
          <w:sz w:val="28"/>
          <w:szCs w:val="28"/>
        </w:rPr>
        <w:t>невозможностью приостановки</w:t>
      </w:r>
      <w:r w:rsidRPr="00877E05">
        <w:rPr>
          <w:rFonts w:ascii="Times New Roman" w:hAnsi="Times New Roman" w:cs="Times New Roman"/>
          <w:sz w:val="28"/>
          <w:szCs w:val="28"/>
        </w:rPr>
        <w:t xml:space="preserve"> работы в выходные дни по производственно-техническим и организационным условиям, для сторожей и операторов котельной выходные дни предоставляются в различные дни, соответственно графику сменности.</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7.5.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112 ТК РФ нерабочими праздничными днями в Российской Федерации являются: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 2, 3, 4, 5, 6 и 8 января - Новогодние каникулы;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7 января - Рождество Христово;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23 февраля - День защитника Отечества;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8 марта - Международный женский день;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 мая - Праздник Весны и Труда;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9 мая - День Победы;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12 июня - День России;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4 ноября - День народного единства.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Чеченской Республике установлены следующие нерабочие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23 марта - День Конституции Чеченской Республики (Указ Главы Администрации Чеченской Республики от 24.03.2003 № 34);</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16 апреля - День мира в Чеченской Республике (Указ Президента Чеченской Республики от 04.05.2009 № 155);</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Ураза-Байрам (дата устанавливается ежегодно);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Курбан-Байрам (дата устанавливается ежегодно);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и т.д. по мере порядка издания Указов, </w:t>
      </w:r>
      <w:r w:rsidR="00C351A4" w:rsidRPr="00877E05">
        <w:rPr>
          <w:rFonts w:ascii="Times New Roman" w:hAnsi="Times New Roman" w:cs="Times New Roman"/>
          <w:sz w:val="28"/>
          <w:szCs w:val="28"/>
        </w:rPr>
        <w:t>Постановлений и</w:t>
      </w:r>
      <w:r w:rsidRPr="00877E05">
        <w:rPr>
          <w:rFonts w:ascii="Times New Roman" w:hAnsi="Times New Roman" w:cs="Times New Roman"/>
          <w:sz w:val="28"/>
          <w:szCs w:val="28"/>
        </w:rPr>
        <w:t xml:space="preserve"> т.п.</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 xml:space="preserve">          При совпадении выходного и нерабочего праздничного дней выходной день переносится на следующий </w:t>
      </w:r>
      <w:r w:rsidR="00C351A4" w:rsidRPr="00877E05">
        <w:rPr>
          <w:rFonts w:ascii="Times New Roman" w:hAnsi="Times New Roman" w:cs="Times New Roman"/>
          <w:sz w:val="28"/>
          <w:szCs w:val="28"/>
        </w:rPr>
        <w:t>после праздничного рабочего дня</w:t>
      </w:r>
      <w:r w:rsidRPr="00877E05">
        <w:rPr>
          <w:rFonts w:ascii="Times New Roman" w:hAnsi="Times New Roman" w:cs="Times New Roman"/>
          <w:sz w:val="28"/>
          <w:szCs w:val="28"/>
        </w:rPr>
        <w:t>,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Pr>
          <w:rFonts w:ascii="Times New Roman" w:hAnsi="Times New Roman" w:cs="Times New Roman"/>
          <w:b/>
          <w:sz w:val="28"/>
          <w:szCs w:val="28"/>
        </w:rPr>
        <w:t>7</w:t>
      </w:r>
      <w:r w:rsidRPr="004E7565">
        <w:rPr>
          <w:rFonts w:ascii="Times New Roman" w:hAnsi="Times New Roman" w:cs="Times New Roman"/>
          <w:b/>
          <w:sz w:val="28"/>
          <w:szCs w:val="28"/>
        </w:rPr>
        <w:t>.6. Запрещение работы в выходные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113 ТК </w:t>
      </w:r>
      <w:r w:rsidR="00C351A4" w:rsidRPr="00877E05">
        <w:rPr>
          <w:rFonts w:ascii="Times New Roman" w:hAnsi="Times New Roman" w:cs="Times New Roman"/>
          <w:sz w:val="28"/>
          <w:szCs w:val="28"/>
        </w:rPr>
        <w:t>РФ работа</w:t>
      </w:r>
      <w:r w:rsidRPr="00877E05">
        <w:rPr>
          <w:rFonts w:ascii="Times New Roman" w:hAnsi="Times New Roman" w:cs="Times New Roman"/>
          <w:sz w:val="28"/>
          <w:szCs w:val="28"/>
        </w:rPr>
        <w:t xml:space="preserve"> в выходные и нерабочие праздничные дни запрещается, за исключением случаев, предусмотренных ТК РФ и настоящими Правилами.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работников к работе в выходные и нерабочие праздничные дни без их согласия допускается в следующих случаях: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 xml:space="preserve">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работников к работе в выходные и нерабочие праздничные дни производится по приказу руководителя Учреждения.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Pr>
          <w:rFonts w:ascii="Times New Roman" w:hAnsi="Times New Roman" w:cs="Times New Roman"/>
          <w:b/>
          <w:sz w:val="28"/>
          <w:szCs w:val="28"/>
        </w:rPr>
        <w:t>7</w:t>
      </w:r>
      <w:r w:rsidRPr="004E7565">
        <w:rPr>
          <w:rFonts w:ascii="Times New Roman" w:hAnsi="Times New Roman" w:cs="Times New Roman"/>
          <w:b/>
          <w:sz w:val="28"/>
          <w:szCs w:val="28"/>
        </w:rPr>
        <w:t>.7. Отпуска</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Pr>
          <w:rFonts w:ascii="Times New Roman" w:hAnsi="Times New Roman" w:cs="Times New Roman"/>
          <w:b/>
          <w:sz w:val="28"/>
          <w:szCs w:val="28"/>
        </w:rPr>
        <w:t>7</w:t>
      </w:r>
      <w:r w:rsidRPr="004E7565">
        <w:rPr>
          <w:rFonts w:ascii="Times New Roman" w:hAnsi="Times New Roman" w:cs="Times New Roman"/>
          <w:b/>
          <w:sz w:val="28"/>
          <w:szCs w:val="28"/>
        </w:rPr>
        <w:t>.7.1. Ежегодный отпуск с сохранением места работы (должности) и среднего заработка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114 ТК РФ работникам Учреждения предоставляются ежегодные отпуска с сохранением места работы (должности) и среднего заработка.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Конкретная продолжительность ежегодного основного оплачиваемого отпуска указана в приложении № 2 </w:t>
      </w:r>
      <w:r w:rsidR="004E7565">
        <w:rPr>
          <w:rFonts w:ascii="Times New Roman" w:hAnsi="Times New Roman" w:cs="Times New Roman"/>
          <w:sz w:val="28"/>
          <w:szCs w:val="28"/>
        </w:rPr>
        <w:t>Правил внутреннего трудового распорядка</w:t>
      </w:r>
      <w:r w:rsidRPr="00877E05">
        <w:rPr>
          <w:rFonts w:ascii="Times New Roman" w:hAnsi="Times New Roman" w:cs="Times New Roman"/>
          <w:sz w:val="28"/>
          <w:szCs w:val="28"/>
        </w:rPr>
        <w:t>.</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.7.2. Дополнительный оплачиваемый отпуск</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w:t>
      </w:r>
      <w:r w:rsidR="004E7565">
        <w:rPr>
          <w:rFonts w:ascii="Times New Roman" w:hAnsi="Times New Roman" w:cs="Times New Roman"/>
          <w:sz w:val="28"/>
          <w:szCs w:val="28"/>
        </w:rPr>
        <w:t>настоящим к</w:t>
      </w:r>
      <w:r w:rsidRPr="00877E05">
        <w:rPr>
          <w:rFonts w:ascii="Times New Roman" w:hAnsi="Times New Roman" w:cs="Times New Roman"/>
          <w:sz w:val="28"/>
          <w:szCs w:val="28"/>
        </w:rPr>
        <w:t>оллективным договором.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w:t>
      </w:r>
      <w:r w:rsidR="004E7565">
        <w:rPr>
          <w:rFonts w:ascii="Times New Roman" w:hAnsi="Times New Roman" w:cs="Times New Roman"/>
          <w:sz w:val="28"/>
          <w:szCs w:val="28"/>
        </w:rPr>
        <w:t xml:space="preserve">                </w:t>
      </w:r>
      <w:r w:rsidRPr="00877E05">
        <w:rPr>
          <w:rFonts w:ascii="Times New Roman" w:hAnsi="Times New Roman" w:cs="Times New Roman"/>
          <w:sz w:val="28"/>
          <w:szCs w:val="28"/>
        </w:rPr>
        <w:t>7 календарных дней.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На основании отраслевого (межотраслевого) соглашения и коллективн</w:t>
      </w:r>
      <w:r w:rsidR="004E7565">
        <w:rPr>
          <w:rFonts w:ascii="Times New Roman" w:hAnsi="Times New Roman" w:cs="Times New Roman"/>
          <w:sz w:val="28"/>
          <w:szCs w:val="28"/>
        </w:rPr>
        <w:t>ого</w:t>
      </w:r>
      <w:r w:rsidRPr="00877E05">
        <w:rPr>
          <w:rFonts w:ascii="Times New Roman" w:hAnsi="Times New Roman" w:cs="Times New Roman"/>
          <w:sz w:val="28"/>
          <w:szCs w:val="28"/>
        </w:rPr>
        <w:t xml:space="preserve"> договор</w:t>
      </w:r>
      <w:r w:rsidR="004E7565">
        <w:rPr>
          <w:rFonts w:ascii="Times New Roman" w:hAnsi="Times New Roman" w:cs="Times New Roman"/>
          <w:sz w:val="28"/>
          <w:szCs w:val="28"/>
        </w:rPr>
        <w:t>а</w:t>
      </w:r>
      <w:r w:rsidRPr="00877E05">
        <w:rPr>
          <w:rFonts w:ascii="Times New Roman" w:hAnsi="Times New Roman" w:cs="Times New Roman"/>
          <w:sz w:val="28"/>
          <w:szCs w:val="28"/>
        </w:rPr>
        <w:t xml:space="preserve">, а также письменного согласия работника, оформленного путем заключения отдельного соглашения к трудовому договору, часть ежегодного дополнительного </w:t>
      </w:r>
      <w:r w:rsidRPr="00877E05">
        <w:rPr>
          <w:rFonts w:ascii="Times New Roman" w:hAnsi="Times New Roman" w:cs="Times New Roman"/>
          <w:sz w:val="28"/>
          <w:szCs w:val="28"/>
        </w:rPr>
        <w:lastRenderedPageBreak/>
        <w:t>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w:t>
      </w:r>
      <w:r w:rsidR="004E7565">
        <w:rPr>
          <w:rFonts w:ascii="Times New Roman" w:hAnsi="Times New Roman" w:cs="Times New Roman"/>
          <w:sz w:val="28"/>
          <w:szCs w:val="28"/>
        </w:rPr>
        <w:t>ым</w:t>
      </w:r>
      <w:r w:rsidRPr="00877E05">
        <w:rPr>
          <w:rFonts w:ascii="Times New Roman" w:hAnsi="Times New Roman" w:cs="Times New Roman"/>
          <w:sz w:val="28"/>
          <w:szCs w:val="28"/>
        </w:rPr>
        <w:t xml:space="preserve"> договор</w:t>
      </w:r>
      <w:r w:rsidR="004E7565">
        <w:rPr>
          <w:rFonts w:ascii="Times New Roman" w:hAnsi="Times New Roman" w:cs="Times New Roman"/>
          <w:sz w:val="28"/>
          <w:szCs w:val="28"/>
        </w:rPr>
        <w:t>ом</w:t>
      </w:r>
      <w:r w:rsidRPr="00877E05">
        <w:rPr>
          <w:rFonts w:ascii="Times New Roman" w:hAnsi="Times New Roman" w:cs="Times New Roman"/>
          <w:sz w:val="28"/>
          <w:szCs w:val="28"/>
        </w:rPr>
        <w:t>.</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.7.3. Стаж работы, дающий право на ежегодный основной оплачиваемый отпуск</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121 ТК РФ: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а) в стаж работы, дающий право на ежегодный основной оплачиваемый отпуск, включаются: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фактической работы;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вынужденного прогула при незаконном увольнении или отстранении от работы и последующем восстановлении на прежней работе;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период отстранения от работы работника, не прошедшего обязательный медицинский осмотр не по своей вине;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ab/>
        <w:t>б) в стаж работы, дающий право на ежегодный основной оплачиваемый отпуск, не включаются: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отпусков по уходу за ребенком до достижения им установленного законом возраста;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.7.4. Порядок предоставления ежегодных оплачиваемых отпусков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122 ТК РФ оплачиваемый отпуск должен предоставляться работнику ежегодно.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До истечения шести месяцев непрерывной работы оплачиваемый отпуск по заявлению работника должен быть предоставлен:</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женщинам - перед отпуском по беременности и родам или непосредственно после него;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работникам в возрасте до восемнадцати лет;</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работникам, усыновившим ребенка (детей) в возрасте до трех месяцев;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других случаях, предусмотренных действующим законодательством Российской Федерации.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.7.5. Очередность предоставления ежегодных оплачиваемых отпусков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График отпусков обязателен как для работодателя, так и для работника.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О времени начала отпуска работник должен быть извещен под роспись не позднее чем за две недели до его начала.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Отдельным категориям работников в случаях, предусмотренных настоящими Правилами, ТК РФ и другими федеральными законами, ежегодный оплачиваемый отпуск предоставляется по их желанию в удобное для них время. </w:t>
      </w:r>
      <w:r w:rsidRPr="00877E05">
        <w:rPr>
          <w:rFonts w:ascii="Times New Roman" w:hAnsi="Times New Roman" w:cs="Times New Roman"/>
          <w:sz w:val="28"/>
          <w:szCs w:val="28"/>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.7.6. Продление или перенесение ежегодного оплачиваемого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ab/>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временной нетрудоспособности работника;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других случаях, предусмотренных трудовым законодательством, локальными нормативными актами.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.7.7. Разделение ежегодного оплачиваемого отпуска на части. Отзыв из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.7.8. Замена ежегодного оплачиваемого отпуска денежной компенсацией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sidRPr="00877E05">
        <w:rPr>
          <w:rFonts w:ascii="Times New Roman" w:hAnsi="Times New Roman" w:cs="Times New Roman"/>
          <w:sz w:val="28"/>
          <w:szCs w:val="28"/>
        </w:rPr>
        <w:lastRenderedPageBreak/>
        <w:t>отпуска, превышающая 28 календарных дней, или любое количество дней из этой части.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.7.9. Реализация права на отпуск при увольнении работника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127 ТК РФ при увольнении работнику выплачивается денежная компенсация за все неиспользованные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.7.10. Отпуск без сохранения заработной платы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Работодатель обязан на основании письменного заявления работника предоставить отпуск без сохранения заработной платы: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участникам Великой Отечественной войны - до 35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работающим пенсионерам по старости (по возрасту) - до 14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работающим инвалидам - до 60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работникам в случаях рождения ребенка, регистрации брака, смерти близких родственников - до пяти календарных дней;</w:t>
      </w:r>
    </w:p>
    <w:p w:rsidR="00877E05" w:rsidRPr="00877E05" w:rsidRDefault="00877E05" w:rsidP="009010B7">
      <w:pPr>
        <w:pStyle w:val="ConsPlusNonformat"/>
        <w:ind w:firstLine="708"/>
        <w:jc w:val="both"/>
        <w:rPr>
          <w:rFonts w:ascii="Times New Roman" w:hAnsi="Times New Roman" w:cs="Times New Roman"/>
          <w:sz w:val="28"/>
          <w:szCs w:val="28"/>
        </w:rPr>
      </w:pPr>
      <w:r w:rsidRPr="00877E05">
        <w:rPr>
          <w:rFonts w:ascii="Times New Roman" w:hAnsi="Times New Roman" w:cs="Times New Roman"/>
          <w:sz w:val="28"/>
          <w:szCs w:val="28"/>
        </w:rPr>
        <w:t xml:space="preserve">в других случаях, предусмотренных ТК РФ, иными федеральными законами </w:t>
      </w:r>
      <w:r w:rsidRPr="00877E05">
        <w:rPr>
          <w:rFonts w:ascii="Times New Roman" w:hAnsi="Times New Roman" w:cs="Times New Roman"/>
          <w:sz w:val="28"/>
          <w:szCs w:val="28"/>
        </w:rPr>
        <w:lastRenderedPageBreak/>
        <w:t xml:space="preserve">либо </w:t>
      </w:r>
      <w:r w:rsidR="009010B7">
        <w:rPr>
          <w:rFonts w:ascii="Times New Roman" w:hAnsi="Times New Roman" w:cs="Times New Roman"/>
          <w:sz w:val="28"/>
          <w:szCs w:val="28"/>
        </w:rPr>
        <w:t xml:space="preserve">настоящим </w:t>
      </w:r>
      <w:r w:rsidRPr="00877E05">
        <w:rPr>
          <w:rFonts w:ascii="Times New Roman" w:hAnsi="Times New Roman" w:cs="Times New Roman"/>
          <w:sz w:val="28"/>
          <w:szCs w:val="28"/>
        </w:rPr>
        <w:t>коллективным договором.</w:t>
      </w:r>
    </w:p>
    <w:p w:rsidR="009010B7" w:rsidRDefault="009010B7" w:rsidP="00577009">
      <w:pPr>
        <w:pStyle w:val="ConsPlusNonformat"/>
        <w:jc w:val="both"/>
        <w:rPr>
          <w:rFonts w:ascii="Times New Roman" w:hAnsi="Times New Roman" w:cs="Times New Roman"/>
          <w:sz w:val="28"/>
          <w:szCs w:val="28"/>
        </w:rPr>
      </w:pPr>
    </w:p>
    <w:p w:rsidR="00577009" w:rsidRPr="009010B7" w:rsidRDefault="00577009" w:rsidP="009010B7">
      <w:pPr>
        <w:pStyle w:val="ConsPlusNonformat"/>
        <w:jc w:val="center"/>
        <w:rPr>
          <w:rFonts w:ascii="Times New Roman" w:hAnsi="Times New Roman" w:cs="Times New Roman"/>
          <w:b/>
          <w:sz w:val="28"/>
          <w:szCs w:val="28"/>
        </w:rPr>
      </w:pPr>
      <w:r w:rsidRPr="009010B7">
        <w:rPr>
          <w:rFonts w:ascii="Times New Roman" w:hAnsi="Times New Roman" w:cs="Times New Roman"/>
          <w:b/>
          <w:sz w:val="28"/>
          <w:szCs w:val="28"/>
        </w:rPr>
        <w:t xml:space="preserve">Раздел </w:t>
      </w:r>
      <w:r w:rsidR="009010B7">
        <w:rPr>
          <w:rFonts w:ascii="Times New Roman" w:hAnsi="Times New Roman" w:cs="Times New Roman"/>
          <w:b/>
          <w:sz w:val="28"/>
          <w:szCs w:val="28"/>
        </w:rPr>
        <w:t>8</w:t>
      </w:r>
      <w:r w:rsidRPr="009010B7">
        <w:rPr>
          <w:rFonts w:ascii="Times New Roman" w:hAnsi="Times New Roman" w:cs="Times New Roman"/>
          <w:b/>
          <w:sz w:val="28"/>
          <w:szCs w:val="28"/>
        </w:rPr>
        <w:t>. Оплата и нормирование труда</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Стороны исходят из того, что:</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.2. Оплата труда работников производится в соответствии с законодательством РФ, Положением об оплате труда работников (Приложение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2</w:t>
      </w:r>
      <w:r>
        <w:rPr>
          <w:rFonts w:ascii="Times New Roman" w:hAnsi="Times New Roman" w:cs="Times New Roman"/>
          <w:sz w:val="28"/>
          <w:szCs w:val="28"/>
        </w:rPr>
        <w:t xml:space="preserve"> к настоящему коллективному договору</w:t>
      </w:r>
      <w:r w:rsidR="00577009" w:rsidRPr="00577009">
        <w:rPr>
          <w:rFonts w:ascii="Times New Roman" w:hAnsi="Times New Roman" w:cs="Times New Roman"/>
          <w:sz w:val="28"/>
          <w:szCs w:val="28"/>
        </w:rPr>
        <w:t>).</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.3. 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3</w:t>
      </w:r>
      <w:r>
        <w:rPr>
          <w:rFonts w:ascii="Times New Roman" w:hAnsi="Times New Roman" w:cs="Times New Roman"/>
          <w:sz w:val="28"/>
          <w:szCs w:val="28"/>
        </w:rPr>
        <w:t xml:space="preserve"> к настоящему коллективному договору</w:t>
      </w:r>
      <w:r w:rsidR="00577009" w:rsidRPr="00577009">
        <w:rPr>
          <w:rFonts w:ascii="Times New Roman" w:hAnsi="Times New Roman" w:cs="Times New Roman"/>
          <w:sz w:val="28"/>
          <w:szCs w:val="28"/>
        </w:rPr>
        <w:t>).</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.4.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577009" w:rsidRPr="00577009" w:rsidRDefault="00107542" w:rsidP="001075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129-188 ТК РФ. Выплата заработной платы производится путем наличного расчета в сроки и порядке, которые установлены трудовым договором, коллективным договором и правилами внутреннего трудового распорядка.</w:t>
      </w:r>
    </w:p>
    <w:p w:rsidR="00577009" w:rsidRPr="00577009" w:rsidRDefault="00107542" w:rsidP="001075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.6. Заработная плата согласно ст.</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BA367D" w:rsidRPr="006B39DF" w:rsidRDefault="00BA367D" w:rsidP="00BA367D">
      <w:pPr>
        <w:ind w:right="-108" w:firstLine="708"/>
        <w:rPr>
          <w:rFonts w:ascii="Times New Roman" w:hAnsi="Times New Roman"/>
          <w:sz w:val="28"/>
          <w:szCs w:val="28"/>
        </w:rPr>
      </w:pPr>
      <w:r>
        <w:rPr>
          <w:rFonts w:ascii="Times New Roman" w:hAnsi="Times New Roman" w:cs="Times New Roman"/>
          <w:sz w:val="28"/>
          <w:szCs w:val="28"/>
        </w:rPr>
        <w:lastRenderedPageBreak/>
        <w:t>8</w:t>
      </w:r>
      <w:r w:rsidR="00577009" w:rsidRPr="00577009">
        <w:rPr>
          <w:rFonts w:ascii="Times New Roman" w:hAnsi="Times New Roman" w:cs="Times New Roman"/>
          <w:sz w:val="28"/>
          <w:szCs w:val="28"/>
        </w:rPr>
        <w:t xml:space="preserve">.7. </w:t>
      </w:r>
      <w:r w:rsidRPr="006B39DF">
        <w:rPr>
          <w:rFonts w:ascii="Times New Roman" w:hAnsi="Times New Roman"/>
          <w:sz w:val="28"/>
          <w:szCs w:val="28"/>
        </w:rPr>
        <w:t>В соответствии со статьей 136 Трудового кодекса Российской Федерации заработная плата работнику выплачивается 2 раза в месяц:</w:t>
      </w:r>
    </w:p>
    <w:p w:rsidR="00BA367D" w:rsidRPr="006B39DF" w:rsidRDefault="00BA367D" w:rsidP="00BA367D">
      <w:pPr>
        <w:ind w:right="-108" w:firstLine="0"/>
        <w:rPr>
          <w:rFonts w:ascii="Times New Roman" w:hAnsi="Times New Roman"/>
          <w:sz w:val="28"/>
          <w:szCs w:val="28"/>
        </w:rPr>
      </w:pPr>
      <w:r w:rsidRPr="006B39DF">
        <w:rPr>
          <w:rFonts w:ascii="Times New Roman" w:hAnsi="Times New Roman"/>
          <w:sz w:val="28"/>
          <w:szCs w:val="28"/>
        </w:rPr>
        <w:t xml:space="preserve">     </w:t>
      </w:r>
      <w:r>
        <w:rPr>
          <w:rFonts w:ascii="Times New Roman" w:hAnsi="Times New Roman"/>
          <w:sz w:val="28"/>
          <w:szCs w:val="28"/>
        </w:rPr>
        <w:tab/>
      </w:r>
      <w:r w:rsidRPr="006B39DF">
        <w:rPr>
          <w:rFonts w:ascii="Times New Roman" w:hAnsi="Times New Roman"/>
          <w:sz w:val="28"/>
          <w:szCs w:val="28"/>
        </w:rPr>
        <w:t>- 25</w:t>
      </w:r>
      <w:r>
        <w:rPr>
          <w:rFonts w:ascii="Times New Roman" w:hAnsi="Times New Roman"/>
          <w:sz w:val="28"/>
          <w:szCs w:val="28"/>
        </w:rPr>
        <w:t xml:space="preserve"> </w:t>
      </w:r>
      <w:r w:rsidRPr="006B39DF">
        <w:rPr>
          <w:rFonts w:ascii="Times New Roman" w:hAnsi="Times New Roman"/>
          <w:sz w:val="28"/>
          <w:szCs w:val="28"/>
        </w:rPr>
        <w:t>-</w:t>
      </w:r>
      <w:r>
        <w:rPr>
          <w:rFonts w:ascii="Times New Roman" w:hAnsi="Times New Roman"/>
          <w:sz w:val="28"/>
          <w:szCs w:val="28"/>
        </w:rPr>
        <w:t xml:space="preserve"> </w:t>
      </w:r>
      <w:r w:rsidRPr="006B39DF">
        <w:rPr>
          <w:rFonts w:ascii="Times New Roman" w:hAnsi="Times New Roman"/>
          <w:sz w:val="28"/>
          <w:szCs w:val="28"/>
        </w:rPr>
        <w:t>е число текущего месяца — выдача оплаты за работу сотрудника за первую половину месяца (аванс);</w:t>
      </w:r>
    </w:p>
    <w:p w:rsidR="00BA367D" w:rsidRDefault="00BA367D" w:rsidP="00BA367D">
      <w:pPr>
        <w:ind w:right="-108" w:firstLine="0"/>
        <w:rPr>
          <w:rFonts w:ascii="Times New Roman" w:hAnsi="Times New Roman"/>
          <w:sz w:val="28"/>
          <w:szCs w:val="28"/>
        </w:rPr>
      </w:pPr>
      <w:r w:rsidRPr="006B39DF">
        <w:rPr>
          <w:rFonts w:ascii="Times New Roman" w:hAnsi="Times New Roman"/>
          <w:sz w:val="28"/>
          <w:szCs w:val="28"/>
        </w:rPr>
        <w:t xml:space="preserve">     </w:t>
      </w:r>
      <w:r>
        <w:rPr>
          <w:rFonts w:ascii="Times New Roman" w:hAnsi="Times New Roman"/>
          <w:sz w:val="28"/>
          <w:szCs w:val="28"/>
        </w:rPr>
        <w:tab/>
      </w:r>
      <w:r w:rsidRPr="006B39DF">
        <w:rPr>
          <w:rFonts w:ascii="Times New Roman" w:hAnsi="Times New Roman"/>
          <w:sz w:val="28"/>
          <w:szCs w:val="28"/>
        </w:rPr>
        <w:t>- 10</w:t>
      </w:r>
      <w:r>
        <w:rPr>
          <w:rFonts w:ascii="Times New Roman" w:hAnsi="Times New Roman"/>
          <w:sz w:val="28"/>
          <w:szCs w:val="28"/>
        </w:rPr>
        <w:t xml:space="preserve"> </w:t>
      </w:r>
      <w:r w:rsidRPr="006B39DF">
        <w:rPr>
          <w:rFonts w:ascii="Times New Roman" w:hAnsi="Times New Roman"/>
          <w:sz w:val="28"/>
          <w:szCs w:val="28"/>
        </w:rPr>
        <w:t>-</w:t>
      </w:r>
      <w:r>
        <w:rPr>
          <w:rFonts w:ascii="Times New Roman" w:hAnsi="Times New Roman"/>
          <w:sz w:val="28"/>
          <w:szCs w:val="28"/>
        </w:rPr>
        <w:t xml:space="preserve"> </w:t>
      </w:r>
      <w:r w:rsidRPr="006B39DF">
        <w:rPr>
          <w:rFonts w:ascii="Times New Roman" w:hAnsi="Times New Roman"/>
          <w:sz w:val="28"/>
          <w:szCs w:val="28"/>
        </w:rPr>
        <w:t>е число следующего за расчетным месяцем — выдача оплаты за работу сотрудника за вторую половину предыдущего месяца</w:t>
      </w:r>
      <w:r>
        <w:rPr>
          <w:rFonts w:ascii="Times New Roman" w:hAnsi="Times New Roman"/>
          <w:sz w:val="28"/>
          <w:szCs w:val="28"/>
        </w:rPr>
        <w:t>.</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w:t>
      </w:r>
      <w:r>
        <w:rPr>
          <w:rFonts w:ascii="Times New Roman" w:hAnsi="Times New Roman" w:cs="Times New Roman"/>
          <w:sz w:val="28"/>
          <w:szCs w:val="28"/>
        </w:rPr>
        <w:t>т.</w:t>
      </w:r>
      <w:r w:rsidR="00577009" w:rsidRPr="00577009">
        <w:rPr>
          <w:rFonts w:ascii="Times New Roman" w:hAnsi="Times New Roman" w:cs="Times New Roman"/>
          <w:sz w:val="28"/>
          <w:szCs w:val="28"/>
        </w:rPr>
        <w:t xml:space="preserve"> 236 ТК РФ.</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.9. Изменение размеров ставок (окладов), должностных окладов производится:</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при присвоении почетного звания, награждения ведомственными знаками отличия – со дня присвоения награждения;</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.10. В целях повышения социального статуса работников образования, </w:t>
      </w:r>
      <w:r>
        <w:rPr>
          <w:rFonts w:ascii="Times New Roman" w:hAnsi="Times New Roman" w:cs="Times New Roman"/>
          <w:sz w:val="28"/>
          <w:szCs w:val="28"/>
        </w:rPr>
        <w:t>Учреждение</w:t>
      </w:r>
      <w:r w:rsidR="00577009" w:rsidRPr="00577009">
        <w:rPr>
          <w:rFonts w:ascii="Times New Roman" w:hAnsi="Times New Roman" w:cs="Times New Roman"/>
          <w:sz w:val="28"/>
          <w:szCs w:val="28"/>
        </w:rPr>
        <w:t xml:space="preserve">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премировании, надбавках, доплатах и других видах материального поощрения и стимулирования.</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.13. Стороны признают, что заработная плата за работниками сохраняется в полном объеме в пределах утвержденного фонда оплаты труда:</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на период приостановки работы в случае задержки выплаты заработной платы;</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за время простоя по причинам, независящим от работника и работодателя;</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невыполнении норм труда (дополнительных обязанностей) по причинам, не зависящим от работодателя и работника.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577009" w:rsidRPr="00577009">
        <w:rPr>
          <w:rFonts w:ascii="Times New Roman" w:hAnsi="Times New Roman" w:cs="Times New Roman"/>
          <w:sz w:val="28"/>
          <w:szCs w:val="28"/>
        </w:rPr>
        <w:t>.15.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E5100"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.16. Работодатель по согласованию с выборным органом первичной профсоюзной организации в порядке, предусмотренном ст</w:t>
      </w:r>
      <w:r>
        <w:rPr>
          <w:rFonts w:ascii="Times New Roman" w:hAnsi="Times New Roman" w:cs="Times New Roman"/>
          <w:sz w:val="28"/>
          <w:szCs w:val="28"/>
        </w:rPr>
        <w:t>.</w:t>
      </w:r>
      <w:r w:rsidR="00577009" w:rsidRPr="00577009">
        <w:rPr>
          <w:rFonts w:ascii="Times New Roman" w:hAnsi="Times New Roman" w:cs="Times New Roman"/>
          <w:sz w:val="28"/>
          <w:szCs w:val="28"/>
        </w:rPr>
        <w:t xml:space="preserve"> 372 ТК РФ </w:t>
      </w:r>
      <w:r>
        <w:rPr>
          <w:rFonts w:ascii="Times New Roman" w:hAnsi="Times New Roman" w:cs="Times New Roman"/>
          <w:sz w:val="28"/>
          <w:szCs w:val="28"/>
        </w:rPr>
        <w:t xml:space="preserve">                    </w:t>
      </w:r>
    </w:p>
    <w:p w:rsidR="004E5100" w:rsidRDefault="004E5100" w:rsidP="004E5100">
      <w:pPr>
        <w:pStyle w:val="ConsPlusNonformat"/>
        <w:jc w:val="both"/>
        <w:rPr>
          <w:rFonts w:ascii="Times New Roman" w:hAnsi="Times New Roman" w:cs="Times New Roman"/>
          <w:sz w:val="28"/>
          <w:szCs w:val="28"/>
        </w:rPr>
      </w:pPr>
    </w:p>
    <w:p w:rsidR="00577009" w:rsidRPr="00577009" w:rsidRDefault="00577009" w:rsidP="004E5100">
      <w:pPr>
        <w:pStyle w:val="ConsPlusNonformat"/>
        <w:jc w:val="both"/>
        <w:rPr>
          <w:rFonts w:ascii="Times New Roman" w:hAnsi="Times New Roman" w:cs="Times New Roman"/>
          <w:sz w:val="28"/>
          <w:szCs w:val="28"/>
        </w:rPr>
      </w:pPr>
      <w:r w:rsidRPr="00577009">
        <w:rPr>
          <w:rFonts w:ascii="Times New Roman" w:hAnsi="Times New Roman" w:cs="Times New Roman"/>
          <w:sz w:val="28"/>
          <w:szCs w:val="28"/>
        </w:rPr>
        <w:t>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.17. Размер доплаты за совмещение </w:t>
      </w:r>
      <w:r w:rsidR="00B86FF6">
        <w:rPr>
          <w:rFonts w:ascii="Times New Roman" w:hAnsi="Times New Roman" w:cs="Times New Roman"/>
          <w:sz w:val="28"/>
          <w:szCs w:val="28"/>
        </w:rPr>
        <w:t>должностей (</w:t>
      </w:r>
      <w:r w:rsidR="00577009" w:rsidRPr="00577009">
        <w:rPr>
          <w:rFonts w:ascii="Times New Roman" w:hAnsi="Times New Roman" w:cs="Times New Roman"/>
          <w:sz w:val="28"/>
          <w:szCs w:val="28"/>
        </w:rPr>
        <w:t>професси</w:t>
      </w:r>
      <w:r w:rsidR="00B86FF6">
        <w:rPr>
          <w:rFonts w:ascii="Times New Roman" w:hAnsi="Times New Roman" w:cs="Times New Roman"/>
          <w:sz w:val="28"/>
          <w:szCs w:val="28"/>
        </w:rPr>
        <w:t>й)</w:t>
      </w:r>
      <w:r w:rsidR="00577009" w:rsidRPr="00577009">
        <w:rPr>
          <w:rFonts w:ascii="Times New Roman" w:hAnsi="Times New Roman" w:cs="Times New Roman"/>
          <w:sz w:val="28"/>
          <w:szCs w:val="28"/>
        </w:rPr>
        <w:t xml:space="preserve">, за выполнение работы временно отсутствующего работника устанавливать по соглашению </w:t>
      </w:r>
      <w:r w:rsidR="00B86FF6">
        <w:rPr>
          <w:rFonts w:ascii="Times New Roman" w:hAnsi="Times New Roman" w:cs="Times New Roman"/>
          <w:sz w:val="28"/>
          <w:szCs w:val="28"/>
        </w:rPr>
        <w:t>между работником и работодателем</w:t>
      </w:r>
      <w:r w:rsidR="00577009" w:rsidRPr="00577009">
        <w:rPr>
          <w:rFonts w:ascii="Times New Roman" w:hAnsi="Times New Roman" w:cs="Times New Roman"/>
          <w:sz w:val="28"/>
          <w:szCs w:val="28"/>
        </w:rPr>
        <w:t xml:space="preserve"> в зависимости от объема дополнительной работы, но не свыше должностного оклада отсутствующего работника.</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.18. Производить оплату за сверхурочную работу воспитателям и помощника</w:t>
      </w:r>
      <w:r>
        <w:rPr>
          <w:rFonts w:ascii="Times New Roman" w:hAnsi="Times New Roman" w:cs="Times New Roman"/>
          <w:sz w:val="28"/>
          <w:szCs w:val="28"/>
        </w:rPr>
        <w:t>м</w:t>
      </w:r>
      <w:r w:rsidR="00577009" w:rsidRPr="00577009">
        <w:rPr>
          <w:rFonts w:ascii="Times New Roman" w:hAnsi="Times New Roman" w:cs="Times New Roman"/>
          <w:sz w:val="28"/>
          <w:szCs w:val="28"/>
        </w:rPr>
        <w:t xml:space="preserve"> воспитателей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.19. Зарплату за отпуск выплачивать не позднее, чем за 3 дня до начала отпуска (ст.136 ТК РФ). В случае задержки выплаты отпускных работник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оставляет за собой право по письменному заявлению не уходить в отпуск до ее получения.</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.20. При совпадении дня выплаты заработной платы с выходным или нерабочим праздничным днем выплачивать заработную плату накануне этого дня.</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.21. В случае организации и проведения </w:t>
      </w:r>
      <w:r>
        <w:rPr>
          <w:rFonts w:ascii="Times New Roman" w:hAnsi="Times New Roman" w:cs="Times New Roman"/>
          <w:sz w:val="28"/>
          <w:szCs w:val="28"/>
        </w:rPr>
        <w:t>первичной профсоюзной организацией</w:t>
      </w:r>
      <w:r w:rsidR="00577009" w:rsidRPr="00577009">
        <w:rPr>
          <w:rFonts w:ascii="Times New Roman" w:hAnsi="Times New Roman" w:cs="Times New Roman"/>
          <w:sz w:val="28"/>
          <w:szCs w:val="28"/>
        </w:rPr>
        <w:t xml:space="preserve">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.22. Ответственность за своевременность и правильность определения размеров и выплаты заработной платы работникам несет руководитель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w:t>
      </w:r>
    </w:p>
    <w:p w:rsidR="00577009" w:rsidRPr="004E5100" w:rsidRDefault="00B86FF6" w:rsidP="004E510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.23. Стороны договорились совершенствовать критерии оценки качества работы руководящих, педагогических и других категорий работников </w:t>
      </w:r>
      <w:r>
        <w:rPr>
          <w:rFonts w:ascii="Times New Roman" w:hAnsi="Times New Roman" w:cs="Times New Roman"/>
          <w:sz w:val="28"/>
          <w:szCs w:val="28"/>
        </w:rPr>
        <w:t>Учреждения</w:t>
      </w:r>
      <w:r w:rsidR="004E5100">
        <w:rPr>
          <w:rFonts w:ascii="Times New Roman" w:hAnsi="Times New Roman" w:cs="Times New Roman"/>
          <w:sz w:val="28"/>
          <w:szCs w:val="28"/>
        </w:rPr>
        <w:t>.</w:t>
      </w:r>
    </w:p>
    <w:p w:rsidR="00577009" w:rsidRDefault="00B86FF6" w:rsidP="00EF2BF4">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Раздел 9</w:t>
      </w:r>
      <w:r w:rsidR="00577009" w:rsidRPr="00B86FF6">
        <w:rPr>
          <w:rFonts w:ascii="Times New Roman" w:hAnsi="Times New Roman" w:cs="Times New Roman"/>
          <w:b/>
          <w:sz w:val="28"/>
          <w:szCs w:val="28"/>
        </w:rPr>
        <w:t>. Социальные гарантии и льготы</w:t>
      </w:r>
    </w:p>
    <w:p w:rsidR="004E5100" w:rsidRPr="004E5100" w:rsidRDefault="004E5100" w:rsidP="00EF2BF4">
      <w:pPr>
        <w:pStyle w:val="ConsPlusNonformat"/>
        <w:jc w:val="center"/>
        <w:rPr>
          <w:rFonts w:ascii="Times New Roman" w:hAnsi="Times New Roman" w:cs="Times New Roman"/>
          <w:b/>
          <w:sz w:val="16"/>
          <w:szCs w:val="16"/>
        </w:rPr>
      </w:pPr>
    </w:p>
    <w:p w:rsidR="00577009" w:rsidRPr="00577009" w:rsidRDefault="00B86FF6" w:rsidP="00EF2BF4">
      <w:pPr>
        <w:pStyle w:val="ConsPlusNonformat"/>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 Стороны пришли к соглашению о том, что:</w:t>
      </w:r>
    </w:p>
    <w:p w:rsidR="00577009" w:rsidRPr="00577009" w:rsidRDefault="00B86FF6" w:rsidP="00EF2BF4">
      <w:pPr>
        <w:pStyle w:val="ConsPlusNonformat"/>
        <w:jc w:val="both"/>
        <w:rPr>
          <w:rFonts w:ascii="Times New Roman" w:hAnsi="Times New Roman" w:cs="Times New Roman"/>
          <w:sz w:val="28"/>
          <w:szCs w:val="28"/>
        </w:rPr>
      </w:pPr>
      <w:r>
        <w:rPr>
          <w:rFonts w:ascii="Times New Roman" w:hAnsi="Times New Roman" w:cs="Times New Roman"/>
          <w:sz w:val="28"/>
          <w:szCs w:val="28"/>
        </w:rPr>
        <w:t>9</w:t>
      </w:r>
      <w:r w:rsidR="00EF2BF4">
        <w:rPr>
          <w:rFonts w:ascii="Times New Roman" w:hAnsi="Times New Roman" w:cs="Times New Roman"/>
          <w:sz w:val="28"/>
          <w:szCs w:val="28"/>
        </w:rPr>
        <w:t xml:space="preserve">.1. </w:t>
      </w:r>
      <w:r w:rsidR="00577009" w:rsidRPr="00577009">
        <w:rPr>
          <w:rFonts w:ascii="Times New Roman" w:hAnsi="Times New Roman" w:cs="Times New Roman"/>
          <w:sz w:val="28"/>
          <w:szCs w:val="28"/>
        </w:rPr>
        <w:t>Гарантии и компенсации работникам предоставляются в следующих случаях:</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заключении трудового договора (гл. 10, 11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переводе на другую работу (гл. 12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расторжении трудового договора (гл. 13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 вопросам оплаты труда (гл. 20-22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при направлении в служебные командировки (гл. 24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совмещении работы с обучением (гл. 26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предоставлении ежегодного оплачиваемого отпуска (гл. 19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 связи с задержкой выдачи трудовой книжки при увольнении (ст. 84.1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 других случаях, предусмотренных трудовым законодательством.</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 Работодатель обязуется:</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.2.2. Своевременно и полностью перечислять страховые взносы в Пенсионный фонд РФ.</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.2.3. Социальные пособия работникам выплачиваются посредством обращения работодателю в установленные сроки для их выплаты.</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.2.4. Ходатайствовать перед орган</w:t>
      </w:r>
      <w:r>
        <w:rPr>
          <w:rFonts w:ascii="Times New Roman" w:hAnsi="Times New Roman" w:cs="Times New Roman"/>
          <w:sz w:val="28"/>
          <w:szCs w:val="28"/>
        </w:rPr>
        <w:t>ами</w:t>
      </w:r>
      <w:r w:rsidR="00577009" w:rsidRPr="00577009">
        <w:rPr>
          <w:rFonts w:ascii="Times New Roman" w:hAnsi="Times New Roman" w:cs="Times New Roman"/>
          <w:sz w:val="28"/>
          <w:szCs w:val="28"/>
        </w:rPr>
        <w:t xml:space="preserve"> местного самоуправления о предоставлении жилья нуждающимся работникам и выделении ссуд на его приобретение (строительство).</w:t>
      </w:r>
    </w:p>
    <w:p w:rsidR="004E5100" w:rsidRDefault="00EF2BF4" w:rsidP="00577009">
      <w:pPr>
        <w:pStyle w:val="ConsPlusNonformat"/>
        <w:jc w:val="both"/>
        <w:rPr>
          <w:rFonts w:ascii="Times New Roman" w:hAnsi="Times New Roman" w:cs="Times New Roman"/>
          <w:color w:val="0070C0"/>
          <w:sz w:val="28"/>
          <w:szCs w:val="28"/>
        </w:rPr>
      </w:pPr>
      <w:r>
        <w:rPr>
          <w:rFonts w:ascii="Times New Roman" w:hAnsi="Times New Roman" w:cs="Times New Roman"/>
          <w:sz w:val="28"/>
          <w:szCs w:val="28"/>
        </w:rPr>
        <w:tab/>
      </w:r>
      <w:r w:rsidRPr="004E591F">
        <w:rPr>
          <w:rFonts w:ascii="Times New Roman" w:hAnsi="Times New Roman" w:cs="Times New Roman"/>
          <w:color w:val="0070C0"/>
          <w:sz w:val="28"/>
          <w:szCs w:val="28"/>
        </w:rPr>
        <w:t>9.2.5. В случае перехода на дистанционную форму работы (обучения) предоставить пед</w:t>
      </w:r>
      <w:r w:rsidR="002E07A7" w:rsidRPr="004E591F">
        <w:rPr>
          <w:rFonts w:ascii="Times New Roman" w:hAnsi="Times New Roman" w:cs="Times New Roman"/>
          <w:color w:val="0070C0"/>
          <w:sz w:val="28"/>
          <w:szCs w:val="28"/>
        </w:rPr>
        <w:t xml:space="preserve">агогическому </w:t>
      </w:r>
      <w:r w:rsidRPr="004E591F">
        <w:rPr>
          <w:rFonts w:ascii="Times New Roman" w:hAnsi="Times New Roman" w:cs="Times New Roman"/>
          <w:color w:val="0070C0"/>
          <w:sz w:val="28"/>
          <w:szCs w:val="28"/>
        </w:rPr>
        <w:t>работнику всю необходимую технику, а также ежемесячно компенсировать затраты, понесенные на оплату сети интернет</w:t>
      </w:r>
      <w:r w:rsidR="004E5100">
        <w:rPr>
          <w:rFonts w:ascii="Times New Roman" w:hAnsi="Times New Roman" w:cs="Times New Roman"/>
          <w:color w:val="0070C0"/>
          <w:sz w:val="28"/>
          <w:szCs w:val="28"/>
        </w:rPr>
        <w:t>,</w:t>
      </w:r>
    </w:p>
    <w:p w:rsidR="00577009" w:rsidRPr="004E591F" w:rsidRDefault="00EF2BF4" w:rsidP="00577009">
      <w:pPr>
        <w:pStyle w:val="ConsPlusNonformat"/>
        <w:jc w:val="both"/>
        <w:rPr>
          <w:rFonts w:ascii="Times New Roman" w:hAnsi="Times New Roman" w:cs="Times New Roman"/>
          <w:color w:val="0070C0"/>
          <w:sz w:val="28"/>
          <w:szCs w:val="28"/>
        </w:rPr>
      </w:pPr>
      <w:r w:rsidRPr="004E591F">
        <w:rPr>
          <w:rFonts w:ascii="Times New Roman" w:hAnsi="Times New Roman" w:cs="Times New Roman"/>
          <w:color w:val="0070C0"/>
          <w:sz w:val="28"/>
          <w:szCs w:val="28"/>
        </w:rPr>
        <w:t xml:space="preserve">в размере 500 рублей. </w:t>
      </w:r>
    </w:p>
    <w:p w:rsidR="00577009" w:rsidRDefault="00577009" w:rsidP="004E591F">
      <w:pPr>
        <w:pStyle w:val="ConsPlusNonformat"/>
        <w:jc w:val="center"/>
        <w:rPr>
          <w:rFonts w:ascii="Times New Roman" w:hAnsi="Times New Roman" w:cs="Times New Roman"/>
          <w:b/>
          <w:sz w:val="28"/>
          <w:szCs w:val="28"/>
        </w:rPr>
      </w:pPr>
      <w:r w:rsidRPr="00B86FF6">
        <w:rPr>
          <w:rFonts w:ascii="Times New Roman" w:hAnsi="Times New Roman" w:cs="Times New Roman"/>
          <w:b/>
          <w:sz w:val="28"/>
          <w:szCs w:val="28"/>
        </w:rPr>
        <w:t xml:space="preserve">Раздел </w:t>
      </w:r>
      <w:r w:rsidR="00213444">
        <w:rPr>
          <w:rFonts w:ascii="Times New Roman" w:hAnsi="Times New Roman" w:cs="Times New Roman"/>
          <w:b/>
          <w:sz w:val="28"/>
          <w:szCs w:val="28"/>
        </w:rPr>
        <w:t>10</w:t>
      </w:r>
      <w:r w:rsidR="004E591F">
        <w:rPr>
          <w:rFonts w:ascii="Times New Roman" w:hAnsi="Times New Roman" w:cs="Times New Roman"/>
          <w:b/>
          <w:sz w:val="28"/>
          <w:szCs w:val="28"/>
        </w:rPr>
        <w:t>. Охрана труда и здоровья</w:t>
      </w:r>
    </w:p>
    <w:p w:rsidR="004E5100" w:rsidRPr="004E5100" w:rsidRDefault="004E5100" w:rsidP="004E591F">
      <w:pPr>
        <w:pStyle w:val="ConsPlusNonformat"/>
        <w:jc w:val="center"/>
        <w:rPr>
          <w:rFonts w:ascii="Times New Roman" w:hAnsi="Times New Roman" w:cs="Times New Roman"/>
          <w:b/>
          <w:sz w:val="16"/>
          <w:szCs w:val="16"/>
        </w:rPr>
      </w:pP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.1. Выделять средства на выполнение мероприятий по охране труда. </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 Обеспечить право работников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.3. Для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этого права заключить соглашение по охране труда (Приложение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10</w:t>
      </w:r>
      <w:r>
        <w:rPr>
          <w:rFonts w:ascii="Times New Roman" w:hAnsi="Times New Roman" w:cs="Times New Roman"/>
          <w:sz w:val="28"/>
          <w:szCs w:val="28"/>
        </w:rPr>
        <w:t xml:space="preserve"> к настоящему коллективному договору</w:t>
      </w:r>
      <w:r w:rsidR="00577009" w:rsidRPr="00577009">
        <w:rPr>
          <w:rFonts w:ascii="Times New Roman" w:hAnsi="Times New Roman" w:cs="Times New Roman"/>
          <w:sz w:val="28"/>
          <w:szCs w:val="28"/>
        </w:rPr>
        <w:t>)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.4. Выполнить в установленные сроки комплекс организационных и технических мероприятий по улучшению условий и охраны труда</w:t>
      </w:r>
      <w:r>
        <w:rPr>
          <w:rFonts w:ascii="Times New Roman" w:hAnsi="Times New Roman" w:cs="Times New Roman"/>
          <w:sz w:val="28"/>
          <w:szCs w:val="28"/>
        </w:rPr>
        <w:t>.</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577009" w:rsidRPr="00577009">
        <w:rPr>
          <w:rFonts w:ascii="Times New Roman" w:hAnsi="Times New Roman" w:cs="Times New Roman"/>
          <w:sz w:val="28"/>
          <w:szCs w:val="28"/>
        </w:rPr>
        <w:t xml:space="preserve">.8. Проводить со всеми поступающими на работу, а также переведенными на другую работу работниками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.9. Обеспечивать наличие нормативных и справочных материалов по охране труда, правил, инструкций, журналов инструктажа и других материалов.</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.10. Обеспечить:</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r w:rsidR="00213444">
        <w:rPr>
          <w:rFonts w:ascii="Times New Roman" w:hAnsi="Times New Roman" w:cs="Times New Roman"/>
          <w:sz w:val="28"/>
          <w:szCs w:val="28"/>
        </w:rPr>
        <w:t xml:space="preserve"> </w:t>
      </w:r>
      <w:r w:rsidRPr="00577009">
        <w:rPr>
          <w:rFonts w:ascii="Times New Roman" w:hAnsi="Times New Roman" w:cs="Times New Roman"/>
          <w:sz w:val="28"/>
          <w:szCs w:val="28"/>
        </w:rPr>
        <w:t>8</w:t>
      </w:r>
      <w:r w:rsidR="00213444">
        <w:rPr>
          <w:rFonts w:ascii="Times New Roman" w:hAnsi="Times New Roman" w:cs="Times New Roman"/>
          <w:sz w:val="28"/>
          <w:szCs w:val="28"/>
        </w:rPr>
        <w:t xml:space="preserve">                 к настоящему коллективному договору</w:t>
      </w:r>
      <w:r w:rsidRPr="00577009">
        <w:rPr>
          <w:rFonts w:ascii="Times New Roman" w:hAnsi="Times New Roman" w:cs="Times New Roman"/>
          <w:sz w:val="28"/>
          <w:szCs w:val="28"/>
        </w:rPr>
        <w:t>);</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.12. Обеспечить условия и охрану труда женщин, лиц моложе восемнадцати лет в соответствии с требованиями действующего законодательства.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.14. Создавать для инвалидов безопасные условия труда в соответствии с индивидуальной программой реабилитации.</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.15. Обеспечить обязательное социальное страхование работников от несчастных случаев на производстве и профессиональных заболеваний.</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.16. Проводить контроль за состоянием условий и охраны труда в </w:t>
      </w:r>
      <w:r>
        <w:rPr>
          <w:rFonts w:ascii="Times New Roman" w:hAnsi="Times New Roman" w:cs="Times New Roman"/>
          <w:sz w:val="28"/>
          <w:szCs w:val="28"/>
        </w:rPr>
        <w:t>Учреждении</w:t>
      </w:r>
      <w:r w:rsidR="00577009" w:rsidRPr="00577009">
        <w:rPr>
          <w:rFonts w:ascii="Times New Roman" w:hAnsi="Times New Roman" w:cs="Times New Roman"/>
          <w:sz w:val="28"/>
          <w:szCs w:val="28"/>
        </w:rPr>
        <w:t xml:space="preserve"> (в форме трехступенчатого контроля) и выполнением организационно-технических мероприятий.</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.19. Создать необходимые условия для деятельности уполномоченных (доверенных) лиц по охране труда в том числе:</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обеспечить уполномоченных (доверенных) лиц по охране труда;</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правилами, инструкциями, другими нормативными и справочными материалами по охране труда за счет средств работодателя;</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обучить по специальной программе с сохранением среднего заработка вновь избранных уполномоченных лиц по охране труда;</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предоставлять необходимое время в течение рабочего дня в количестве </w:t>
      </w:r>
      <w:r w:rsidR="00AF38BA">
        <w:rPr>
          <w:rFonts w:ascii="Times New Roman" w:hAnsi="Times New Roman" w:cs="Times New Roman"/>
          <w:sz w:val="28"/>
          <w:szCs w:val="28"/>
        </w:rPr>
        <w:t xml:space="preserve">                  </w:t>
      </w:r>
      <w:r w:rsidRPr="00577009">
        <w:rPr>
          <w:rFonts w:ascii="Times New Roman" w:hAnsi="Times New Roman" w:cs="Times New Roman"/>
          <w:sz w:val="28"/>
          <w:szCs w:val="28"/>
        </w:rPr>
        <w:t>2 часов в неделю уполномоченным по охране труда для выполнения возложенных на них функций</w:t>
      </w:r>
      <w:r w:rsidR="00AF38BA">
        <w:rPr>
          <w:rFonts w:ascii="Times New Roman" w:hAnsi="Times New Roman" w:cs="Times New Roman"/>
          <w:sz w:val="28"/>
          <w:szCs w:val="28"/>
        </w:rPr>
        <w:t>,</w:t>
      </w:r>
      <w:r w:rsidRPr="00577009">
        <w:rPr>
          <w:rFonts w:ascii="Times New Roman" w:hAnsi="Times New Roman" w:cs="Times New Roman"/>
          <w:sz w:val="28"/>
          <w:szCs w:val="28"/>
        </w:rPr>
        <w:t xml:space="preserve"> с сохранением среднего заработка по основному месту работы;</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предоставлять уполномоченным (доверенным) лицам по охране труда социальные гарантии, установленные статьями 374</w:t>
      </w:r>
      <w:r w:rsidR="00AF38BA">
        <w:rPr>
          <w:rFonts w:ascii="Times New Roman" w:hAnsi="Times New Roman" w:cs="Times New Roman"/>
          <w:sz w:val="28"/>
          <w:szCs w:val="28"/>
        </w:rPr>
        <w:t xml:space="preserve"> – </w:t>
      </w:r>
      <w:r w:rsidRPr="00577009">
        <w:rPr>
          <w:rFonts w:ascii="Times New Roman" w:hAnsi="Times New Roman" w:cs="Times New Roman"/>
          <w:sz w:val="28"/>
          <w:szCs w:val="28"/>
        </w:rPr>
        <w:t xml:space="preserve">376 ТК РФ; </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.20. Обеспечивать соблюдение работниками требований, правил и инструкций по охране труда.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.21. Создать в </w:t>
      </w:r>
      <w:r w:rsidR="00AF38BA">
        <w:rPr>
          <w:rFonts w:ascii="Times New Roman" w:hAnsi="Times New Roman" w:cs="Times New Roman"/>
          <w:sz w:val="28"/>
          <w:szCs w:val="28"/>
        </w:rPr>
        <w:t>Учреждении</w:t>
      </w:r>
      <w:r w:rsidR="00577009" w:rsidRPr="00577009">
        <w:rPr>
          <w:rFonts w:ascii="Times New Roman" w:hAnsi="Times New Roman" w:cs="Times New Roman"/>
          <w:sz w:val="28"/>
          <w:szCs w:val="28"/>
        </w:rPr>
        <w:t xml:space="preserve"> комиссию по охране труда, в состав которой на паритетной основе должен входить представитель трудового коллектива.</w:t>
      </w:r>
    </w:p>
    <w:p w:rsidR="00577009" w:rsidRPr="00577009" w:rsidRDefault="00AF38BA" w:rsidP="00AF38B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w:t>
      </w:r>
      <w:r>
        <w:rPr>
          <w:rFonts w:ascii="Times New Roman" w:hAnsi="Times New Roman" w:cs="Times New Roman"/>
          <w:sz w:val="28"/>
          <w:szCs w:val="28"/>
        </w:rPr>
        <w:t>Учреждении</w:t>
      </w:r>
      <w:r w:rsidR="00577009" w:rsidRPr="00577009">
        <w:rPr>
          <w:rFonts w:ascii="Times New Roman" w:hAnsi="Times New Roman" w:cs="Times New Roman"/>
          <w:sz w:val="28"/>
          <w:szCs w:val="28"/>
        </w:rPr>
        <w:t xml:space="preserve">. </w:t>
      </w:r>
    </w:p>
    <w:p w:rsidR="00577009" w:rsidRPr="00577009" w:rsidRDefault="00577009" w:rsidP="00AF38BA">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 случае выявления ими нарушения прав работников на здоровье и безопасные условия труда принимать меры к их устранению.</w:t>
      </w:r>
    </w:p>
    <w:p w:rsidR="00577009" w:rsidRPr="00577009" w:rsidRDefault="00AF38BA" w:rsidP="00AF38B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.23. Работодатель обязуется обеспечить создание и функционирование системы управления охраной труда.</w:t>
      </w:r>
    </w:p>
    <w:p w:rsidR="00577009" w:rsidRPr="00577009" w:rsidRDefault="00AF38BA" w:rsidP="00AF38B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.24. Регулярно информировать работников о состоянии условий и охраны труда в </w:t>
      </w:r>
      <w:r>
        <w:rPr>
          <w:rFonts w:ascii="Times New Roman" w:hAnsi="Times New Roman" w:cs="Times New Roman"/>
          <w:sz w:val="28"/>
          <w:szCs w:val="28"/>
        </w:rPr>
        <w:t>Учреждении</w:t>
      </w:r>
      <w:r w:rsidR="00577009" w:rsidRPr="00577009">
        <w:rPr>
          <w:rFonts w:ascii="Times New Roman" w:hAnsi="Times New Roman" w:cs="Times New Roman"/>
          <w:sz w:val="28"/>
          <w:szCs w:val="28"/>
        </w:rPr>
        <w:t>,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577009" w:rsidRPr="00577009" w:rsidRDefault="00577009" w:rsidP="00577009">
      <w:pPr>
        <w:pStyle w:val="ConsPlusNonformat"/>
        <w:jc w:val="both"/>
        <w:rPr>
          <w:rFonts w:ascii="Times New Roman" w:hAnsi="Times New Roman" w:cs="Times New Roman"/>
          <w:sz w:val="28"/>
          <w:szCs w:val="28"/>
        </w:rPr>
      </w:pPr>
    </w:p>
    <w:p w:rsidR="00577009" w:rsidRPr="00287A75" w:rsidRDefault="00577009" w:rsidP="00287A75">
      <w:pPr>
        <w:pStyle w:val="ConsPlusNonformat"/>
        <w:jc w:val="center"/>
        <w:rPr>
          <w:rFonts w:ascii="Times New Roman" w:hAnsi="Times New Roman" w:cs="Times New Roman"/>
          <w:b/>
          <w:sz w:val="28"/>
          <w:szCs w:val="28"/>
        </w:rPr>
      </w:pPr>
      <w:r w:rsidRPr="00287A75">
        <w:rPr>
          <w:rFonts w:ascii="Times New Roman" w:hAnsi="Times New Roman" w:cs="Times New Roman"/>
          <w:b/>
          <w:sz w:val="28"/>
          <w:szCs w:val="28"/>
        </w:rPr>
        <w:t xml:space="preserve">Раздел </w:t>
      </w:r>
      <w:r w:rsidR="00287A75" w:rsidRPr="00287A75">
        <w:rPr>
          <w:rFonts w:ascii="Times New Roman" w:hAnsi="Times New Roman" w:cs="Times New Roman"/>
          <w:b/>
          <w:sz w:val="28"/>
          <w:szCs w:val="28"/>
        </w:rPr>
        <w:t>11</w:t>
      </w:r>
      <w:r w:rsidRPr="00287A75">
        <w:rPr>
          <w:rFonts w:ascii="Times New Roman" w:hAnsi="Times New Roman" w:cs="Times New Roman"/>
          <w:b/>
          <w:sz w:val="28"/>
          <w:szCs w:val="28"/>
        </w:rPr>
        <w:t>. Гарантии профсоюзной деятельности</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.1. Работодатель обеспечивает по письменному заявлению ежемесячное бесплатное перечисление на счет профсоюзной организации членских </w:t>
      </w:r>
      <w:r w:rsidR="00C351A4" w:rsidRPr="00577009">
        <w:rPr>
          <w:rFonts w:ascii="Times New Roman" w:hAnsi="Times New Roman" w:cs="Times New Roman"/>
          <w:sz w:val="28"/>
          <w:szCs w:val="28"/>
        </w:rPr>
        <w:t>профсоюзных взносов</w:t>
      </w:r>
      <w:r w:rsidR="00577009" w:rsidRPr="00577009">
        <w:rPr>
          <w:rFonts w:ascii="Times New Roman" w:hAnsi="Times New Roman" w:cs="Times New Roman"/>
          <w:sz w:val="28"/>
          <w:szCs w:val="28"/>
        </w:rPr>
        <w:t xml:space="preserve">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.2. В случае если работник, не состоящий в </w:t>
      </w:r>
      <w:r>
        <w:rPr>
          <w:rFonts w:ascii="Times New Roman" w:hAnsi="Times New Roman" w:cs="Times New Roman"/>
          <w:sz w:val="28"/>
          <w:szCs w:val="28"/>
        </w:rPr>
        <w:t>ППО</w:t>
      </w:r>
      <w:r w:rsidR="00577009" w:rsidRPr="00577009">
        <w:rPr>
          <w:rFonts w:ascii="Times New Roman" w:hAnsi="Times New Roman" w:cs="Times New Roman"/>
          <w:sz w:val="28"/>
          <w:szCs w:val="28"/>
        </w:rPr>
        <w:t xml:space="preserve">, уполномочил выборный орган первичной профсоюзной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представлять его законные интересы во взаимоотношениях с работодателем (статьи 30 и 31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 xml:space="preserve">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(часть 6 статьи 377 ТК РФ).</w:t>
      </w: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00577009" w:rsidRPr="00577009">
        <w:rPr>
          <w:rFonts w:ascii="Times New Roman" w:hAnsi="Times New Roman" w:cs="Times New Roman"/>
          <w:sz w:val="28"/>
          <w:szCs w:val="28"/>
        </w:rPr>
        <w:t xml:space="preserve">.3.1. При принятии локальных нормативных актов, затрагивающих права работников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.3.2. Соблюдать права </w:t>
      </w:r>
      <w:r>
        <w:rPr>
          <w:rFonts w:ascii="Times New Roman" w:hAnsi="Times New Roman" w:cs="Times New Roman"/>
          <w:sz w:val="28"/>
          <w:szCs w:val="28"/>
        </w:rPr>
        <w:t>ППО</w:t>
      </w:r>
      <w:r w:rsidR="00577009" w:rsidRPr="00577009">
        <w:rPr>
          <w:rFonts w:ascii="Times New Roman" w:hAnsi="Times New Roman" w:cs="Times New Roman"/>
          <w:sz w:val="28"/>
          <w:szCs w:val="28"/>
        </w:rPr>
        <w:t>, установленные законодательством и настоящим коллективным договором (глава 58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.3.3. Не препятствовать представителям </w:t>
      </w:r>
      <w:r>
        <w:rPr>
          <w:rFonts w:ascii="Times New Roman" w:hAnsi="Times New Roman" w:cs="Times New Roman"/>
          <w:sz w:val="28"/>
          <w:szCs w:val="28"/>
        </w:rPr>
        <w:t>ППО</w:t>
      </w:r>
      <w:r w:rsidR="00577009" w:rsidRPr="00577009">
        <w:rPr>
          <w:rFonts w:ascii="Times New Roman" w:hAnsi="Times New Roman" w:cs="Times New Roman"/>
          <w:sz w:val="28"/>
          <w:szCs w:val="28"/>
        </w:rPr>
        <w:t xml:space="preserve"> в посещении рабочих мест, на которых работают члены </w:t>
      </w:r>
      <w:r>
        <w:rPr>
          <w:rFonts w:ascii="Times New Roman" w:hAnsi="Times New Roman" w:cs="Times New Roman"/>
          <w:sz w:val="28"/>
          <w:szCs w:val="28"/>
        </w:rPr>
        <w:t>ППО</w:t>
      </w:r>
      <w:r w:rsidR="00577009" w:rsidRPr="00577009">
        <w:rPr>
          <w:rFonts w:ascii="Times New Roman" w:hAnsi="Times New Roman" w:cs="Times New Roman"/>
          <w:sz w:val="28"/>
          <w:szCs w:val="28"/>
        </w:rPr>
        <w:t>,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.3.7. Предоставлять в бесплатное пользование </w:t>
      </w:r>
      <w:r>
        <w:rPr>
          <w:rFonts w:ascii="Times New Roman" w:hAnsi="Times New Roman" w:cs="Times New Roman"/>
          <w:sz w:val="28"/>
          <w:szCs w:val="28"/>
        </w:rPr>
        <w:t>ППО</w:t>
      </w:r>
      <w:r w:rsidR="00577009" w:rsidRPr="00577009">
        <w:rPr>
          <w:rFonts w:ascii="Times New Roman" w:hAnsi="Times New Roman" w:cs="Times New Roman"/>
          <w:sz w:val="28"/>
          <w:szCs w:val="28"/>
        </w:rPr>
        <w:t xml:space="preserve"> здания, помещения, базы отдыха, спортивные и оздоровительные сооружения для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AD6925" w:rsidRPr="00577009" w:rsidRDefault="00AD6925" w:rsidP="00AD692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11.3.8. Ежемесячно оплачивать труд председателя профсоюзной организации за счет средств учреждения в размере </w:t>
      </w:r>
      <w:r w:rsidRPr="00D44507">
        <w:rPr>
          <w:rFonts w:ascii="Times New Roman" w:hAnsi="Times New Roman" w:cs="Times New Roman"/>
          <w:sz w:val="28"/>
          <w:szCs w:val="28"/>
          <w:u w:val="single"/>
        </w:rPr>
        <w:t>30% от ставки</w:t>
      </w:r>
      <w:r>
        <w:rPr>
          <w:rFonts w:ascii="Times New Roman" w:hAnsi="Times New Roman" w:cs="Times New Roman"/>
          <w:sz w:val="28"/>
          <w:szCs w:val="28"/>
        </w:rPr>
        <w:t xml:space="preserve"> (ст. 377 ТК РФ).</w:t>
      </w:r>
    </w:p>
    <w:p w:rsidR="00AD6925" w:rsidRPr="00D44507" w:rsidRDefault="00AD6925" w:rsidP="00AD6925">
      <w:pPr>
        <w:widowControl/>
        <w:tabs>
          <w:tab w:val="left" w:pos="2500"/>
        </w:tabs>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11.3.9</w:t>
      </w:r>
      <w:r w:rsidR="007E3A3B">
        <w:rPr>
          <w:rFonts w:ascii="Times New Roman" w:hAnsi="Times New Roman" w:cs="Times New Roman"/>
          <w:sz w:val="28"/>
          <w:szCs w:val="28"/>
        </w:rPr>
        <w:t>.</w:t>
      </w:r>
      <w:r w:rsidRPr="00D44507">
        <w:rPr>
          <w:rFonts w:ascii="Times New Roman" w:hAnsi="Times New Roman" w:cs="Times New Roman"/>
          <w:sz w:val="28"/>
          <w:szCs w:val="28"/>
        </w:rPr>
        <w:t xml:space="preserve"> Работодатель за счет средств образовательного учреждения производит ежемесячные выплаты руководителю профсоюзного кружка в размере </w:t>
      </w:r>
      <w:r w:rsidRPr="00D44507">
        <w:rPr>
          <w:rFonts w:ascii="Times New Roman" w:hAnsi="Times New Roman" w:cs="Times New Roman"/>
          <w:sz w:val="28"/>
          <w:szCs w:val="28"/>
          <w:u w:val="single"/>
        </w:rPr>
        <w:t xml:space="preserve">20% от персональной ставки </w:t>
      </w:r>
      <w:r w:rsidRPr="00D44507">
        <w:rPr>
          <w:rFonts w:ascii="Times New Roman" w:hAnsi="Times New Roman" w:cs="Times New Roman"/>
          <w:sz w:val="28"/>
          <w:szCs w:val="28"/>
        </w:rPr>
        <w:t>(п.№ 184 от 07.10.2014г.)</w:t>
      </w:r>
    </w:p>
    <w:p w:rsidR="00AD6925" w:rsidRDefault="00AD6925" w:rsidP="00AD6925">
      <w:pPr>
        <w:pStyle w:val="ConsPlusNonformat"/>
        <w:ind w:firstLine="708"/>
        <w:jc w:val="both"/>
        <w:rPr>
          <w:rFonts w:ascii="Times New Roman" w:hAnsi="Times New Roman" w:cs="Times New Roman"/>
          <w:sz w:val="28"/>
          <w:szCs w:val="28"/>
        </w:rPr>
      </w:pPr>
    </w:p>
    <w:p w:rsidR="00AD6925" w:rsidRPr="00577009" w:rsidRDefault="00AD6925" w:rsidP="00AD692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11.3.10</w:t>
      </w:r>
      <w:r w:rsidRPr="00577009">
        <w:rPr>
          <w:rFonts w:ascii="Times New Roman" w:hAnsi="Times New Roman" w:cs="Times New Roman"/>
          <w:sz w:val="28"/>
          <w:szCs w:val="28"/>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D6925" w:rsidRPr="00577009" w:rsidRDefault="00AD6925" w:rsidP="00AD692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11.3.11</w:t>
      </w:r>
      <w:r w:rsidRPr="00577009">
        <w:rPr>
          <w:rFonts w:ascii="Times New Roman" w:hAnsi="Times New Roman" w:cs="Times New Roman"/>
          <w:sz w:val="28"/>
          <w:szCs w:val="28"/>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.4. Взаимодействие работодателя с выборным органом первичной профсоюзной организации осуществляется посредством:</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учета мотивированного мнения выборного</w:t>
      </w:r>
      <w:r w:rsidR="002118A0">
        <w:rPr>
          <w:rFonts w:ascii="Times New Roman" w:hAnsi="Times New Roman" w:cs="Times New Roman"/>
          <w:sz w:val="28"/>
          <w:szCs w:val="28"/>
        </w:rPr>
        <w:t xml:space="preserve"> органа первичной </w:t>
      </w:r>
      <w:r w:rsidRPr="00577009">
        <w:rPr>
          <w:rFonts w:ascii="Times New Roman" w:hAnsi="Times New Roman" w:cs="Times New Roman"/>
          <w:sz w:val="28"/>
          <w:szCs w:val="28"/>
        </w:rPr>
        <w:t xml:space="preserve">профсоюзной </w:t>
      </w:r>
      <w:r w:rsidRPr="00577009">
        <w:rPr>
          <w:rFonts w:ascii="Times New Roman" w:hAnsi="Times New Roman" w:cs="Times New Roman"/>
          <w:sz w:val="28"/>
          <w:szCs w:val="28"/>
        </w:rPr>
        <w:lastRenderedPageBreak/>
        <w:t>организации в порядке, установленном ст</w:t>
      </w:r>
      <w:r w:rsidR="002118A0">
        <w:rPr>
          <w:rFonts w:ascii="Times New Roman" w:hAnsi="Times New Roman" w:cs="Times New Roman"/>
          <w:sz w:val="28"/>
          <w:szCs w:val="28"/>
        </w:rPr>
        <w:t>.</w:t>
      </w:r>
      <w:r w:rsidRPr="00577009">
        <w:rPr>
          <w:rFonts w:ascii="Times New Roman" w:hAnsi="Times New Roman" w:cs="Times New Roman"/>
          <w:sz w:val="28"/>
          <w:szCs w:val="28"/>
        </w:rPr>
        <w:t xml:space="preserve"> 372 и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согласования (письменного), при</w:t>
      </w:r>
      <w:r w:rsidR="002118A0">
        <w:rPr>
          <w:rFonts w:ascii="Times New Roman" w:hAnsi="Times New Roman" w:cs="Times New Roman"/>
          <w:sz w:val="28"/>
          <w:szCs w:val="28"/>
        </w:rPr>
        <w:t xml:space="preserve"> принятии решений руководителем Учреждения</w:t>
      </w:r>
      <w:r w:rsidRPr="00577009">
        <w:rPr>
          <w:rFonts w:ascii="Times New Roman" w:hAnsi="Times New Roman" w:cs="Times New Roman"/>
          <w:sz w:val="28"/>
          <w:szCs w:val="28"/>
        </w:rPr>
        <w:t xml:space="preserve"> по вопросам, предусмотренным пунктом </w:t>
      </w:r>
      <w:r w:rsidR="002118A0">
        <w:rPr>
          <w:rFonts w:ascii="Times New Roman" w:hAnsi="Times New Roman" w:cs="Times New Roman"/>
          <w:sz w:val="28"/>
          <w:szCs w:val="28"/>
        </w:rPr>
        <w:t>11</w:t>
      </w:r>
      <w:r w:rsidRPr="00577009">
        <w:rPr>
          <w:rFonts w:ascii="Times New Roman" w:hAnsi="Times New Roman" w:cs="Times New Roman"/>
          <w:sz w:val="28"/>
          <w:szCs w:val="28"/>
        </w:rPr>
        <w:t xml:space="preserve">.6. и </w:t>
      </w:r>
      <w:r w:rsidR="002118A0">
        <w:rPr>
          <w:rFonts w:ascii="Times New Roman" w:hAnsi="Times New Roman" w:cs="Times New Roman"/>
          <w:sz w:val="28"/>
          <w:szCs w:val="28"/>
        </w:rPr>
        <w:t>11</w:t>
      </w:r>
      <w:r w:rsidRPr="00577009">
        <w:rPr>
          <w:rFonts w:ascii="Times New Roman" w:hAnsi="Times New Roman" w:cs="Times New Roman"/>
          <w:sz w:val="28"/>
          <w:szCs w:val="28"/>
        </w:rPr>
        <w:t>.7. настоящего коллективного договора, с выборным органом первичной профсоюзной организации после проведения взаимных консультаций.</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сокращение численности или штата работников ДОУ (статьи 81, 82,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повторное в течение одного года грубое нарушение устава </w:t>
      </w:r>
      <w:r w:rsidR="002118A0">
        <w:rPr>
          <w:rFonts w:ascii="Times New Roman" w:hAnsi="Times New Roman" w:cs="Times New Roman"/>
          <w:sz w:val="28"/>
          <w:szCs w:val="28"/>
        </w:rPr>
        <w:t>Учреждения</w:t>
      </w:r>
      <w:r w:rsidRPr="00577009">
        <w:rPr>
          <w:rFonts w:ascii="Times New Roman" w:hAnsi="Times New Roman" w:cs="Times New Roman"/>
          <w:sz w:val="28"/>
          <w:szCs w:val="28"/>
        </w:rPr>
        <w:t>, осуществляющей образовательную деятельность (пункт 1 статьи 336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.6. По согласованию с выборным органом первичной профсоюзной организации производится:</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перечня должностей работников с ненормированным рабочим днем (статья 101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представление к присвоению почетных званий (статья 191 ТК РФ); </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представление к награждению отраслевыми наградами и иными наградами (статья 191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размеров повышенной заработной платы за вредные и (или) опасные и иные особые условия труда (статья 147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размеров повышения заработной платы в ночное время (статья 154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утверждение режима рабочего времени (графика </w:t>
      </w:r>
      <w:r w:rsidR="008241AE" w:rsidRPr="00577009">
        <w:rPr>
          <w:rFonts w:ascii="Times New Roman" w:hAnsi="Times New Roman" w:cs="Times New Roman"/>
          <w:sz w:val="28"/>
          <w:szCs w:val="28"/>
        </w:rPr>
        <w:t>работы) (</w:t>
      </w:r>
      <w:r w:rsidRPr="00577009">
        <w:rPr>
          <w:rFonts w:ascii="Times New Roman" w:hAnsi="Times New Roman" w:cs="Times New Roman"/>
          <w:sz w:val="28"/>
          <w:szCs w:val="28"/>
        </w:rPr>
        <w:t>статья 100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изменение размеров выплат стимулирующего характера (статьи 135, 144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распределение стимулирующих выплат и использование фонда экономии заработной платы (статьи 135, 144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.7. С предварительного согласия выборного органа первичной профсоюзной организации производится:</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сокращение численности или штата </w:t>
      </w:r>
      <w:r w:rsidR="002118A0">
        <w:rPr>
          <w:rFonts w:ascii="Times New Roman" w:hAnsi="Times New Roman" w:cs="Times New Roman"/>
          <w:sz w:val="28"/>
          <w:szCs w:val="28"/>
        </w:rPr>
        <w:t xml:space="preserve">работников организации (пункт 2 </w:t>
      </w:r>
      <w:r w:rsidRPr="00577009">
        <w:rPr>
          <w:rFonts w:ascii="Times New Roman" w:hAnsi="Times New Roman" w:cs="Times New Roman"/>
          <w:sz w:val="28"/>
          <w:szCs w:val="28"/>
        </w:rPr>
        <w:t>части 1 статьи 81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.10. На время осуществления полномочий работником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577009" w:rsidRPr="00577009" w:rsidRDefault="00577009" w:rsidP="00577009">
      <w:pPr>
        <w:pStyle w:val="ConsPlusNonformat"/>
        <w:jc w:val="both"/>
        <w:rPr>
          <w:rFonts w:ascii="Times New Roman" w:hAnsi="Times New Roman" w:cs="Times New Roman"/>
          <w:sz w:val="28"/>
          <w:szCs w:val="28"/>
        </w:rPr>
      </w:pPr>
    </w:p>
    <w:p w:rsidR="00577009" w:rsidRPr="002118A0" w:rsidRDefault="002118A0" w:rsidP="002118A0">
      <w:pPr>
        <w:pStyle w:val="ConsPlusNonformat"/>
        <w:jc w:val="center"/>
        <w:rPr>
          <w:rFonts w:ascii="Times New Roman" w:hAnsi="Times New Roman" w:cs="Times New Roman"/>
          <w:b/>
          <w:sz w:val="28"/>
          <w:szCs w:val="28"/>
        </w:rPr>
      </w:pPr>
      <w:r w:rsidRPr="002118A0">
        <w:rPr>
          <w:rFonts w:ascii="Times New Roman" w:hAnsi="Times New Roman" w:cs="Times New Roman"/>
          <w:b/>
          <w:sz w:val="28"/>
          <w:szCs w:val="28"/>
        </w:rPr>
        <w:t>Раздел 12</w:t>
      </w:r>
      <w:r w:rsidR="00577009" w:rsidRPr="002118A0">
        <w:rPr>
          <w:rFonts w:ascii="Times New Roman" w:hAnsi="Times New Roman" w:cs="Times New Roman"/>
          <w:b/>
          <w:sz w:val="28"/>
          <w:szCs w:val="28"/>
        </w:rPr>
        <w:t>. Обязательства выборного органа</w:t>
      </w:r>
    </w:p>
    <w:p w:rsidR="00577009" w:rsidRPr="002118A0" w:rsidRDefault="00577009" w:rsidP="002118A0">
      <w:pPr>
        <w:pStyle w:val="ConsPlusNonformat"/>
        <w:jc w:val="center"/>
        <w:rPr>
          <w:rFonts w:ascii="Times New Roman" w:hAnsi="Times New Roman" w:cs="Times New Roman"/>
          <w:b/>
          <w:sz w:val="28"/>
          <w:szCs w:val="28"/>
        </w:rPr>
      </w:pPr>
      <w:r w:rsidRPr="002118A0">
        <w:rPr>
          <w:rFonts w:ascii="Times New Roman" w:hAnsi="Times New Roman" w:cs="Times New Roman"/>
          <w:b/>
          <w:sz w:val="28"/>
          <w:szCs w:val="28"/>
        </w:rPr>
        <w:t>первичной профсоюзной организации</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2118A0">
        <w:rPr>
          <w:rFonts w:ascii="Times New Roman" w:hAnsi="Times New Roman" w:cs="Times New Roman"/>
          <w:sz w:val="28"/>
          <w:szCs w:val="28"/>
        </w:rPr>
        <w:t>2</w:t>
      </w:r>
      <w:r w:rsidRPr="00577009">
        <w:rPr>
          <w:rFonts w:ascii="Times New Roman" w:hAnsi="Times New Roman" w:cs="Times New Roman"/>
          <w:sz w:val="28"/>
          <w:szCs w:val="28"/>
        </w:rPr>
        <w:t>. Выборный орган первичной профсоюзной организации обязуется:</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2118A0">
        <w:rPr>
          <w:rFonts w:ascii="Times New Roman" w:hAnsi="Times New Roman" w:cs="Times New Roman"/>
          <w:sz w:val="28"/>
          <w:szCs w:val="28"/>
        </w:rPr>
        <w:t>2</w:t>
      </w:r>
      <w:r w:rsidRPr="00577009">
        <w:rPr>
          <w:rFonts w:ascii="Times New Roman" w:hAnsi="Times New Roman" w:cs="Times New Roman"/>
          <w:sz w:val="28"/>
          <w:szCs w:val="28"/>
        </w:rPr>
        <w:t xml:space="preserve">.1. Представлять и защищать права и интересы членов </w:t>
      </w:r>
      <w:r w:rsidR="007D5E32">
        <w:rPr>
          <w:rFonts w:ascii="Times New Roman" w:hAnsi="Times New Roman" w:cs="Times New Roman"/>
          <w:sz w:val="28"/>
          <w:szCs w:val="28"/>
        </w:rPr>
        <w:t>ППО</w:t>
      </w:r>
      <w:r w:rsidRPr="00577009">
        <w:rPr>
          <w:rFonts w:ascii="Times New Roman" w:hAnsi="Times New Roman" w:cs="Times New Roman"/>
          <w:sz w:val="28"/>
          <w:szCs w:val="28"/>
        </w:rPr>
        <w:t xml:space="preserve">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.2. Представлять во взаимоотношениях с работодателем интересы работников, не являющихся членами </w:t>
      </w:r>
      <w:r w:rsidR="007D5E32">
        <w:rPr>
          <w:rFonts w:ascii="Times New Roman" w:hAnsi="Times New Roman" w:cs="Times New Roman"/>
          <w:sz w:val="28"/>
          <w:szCs w:val="28"/>
        </w:rPr>
        <w:t>ППО</w:t>
      </w:r>
      <w:r w:rsidRPr="00577009">
        <w:rPr>
          <w:rFonts w:ascii="Times New Roman" w:hAnsi="Times New Roman" w:cs="Times New Roman"/>
          <w:sz w:val="28"/>
          <w:szCs w:val="28"/>
        </w:rPr>
        <w:t>,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.4. Осуществлять контроль за охраной труда в </w:t>
      </w:r>
      <w:r w:rsidR="007D5E32">
        <w:rPr>
          <w:rFonts w:ascii="Times New Roman" w:hAnsi="Times New Roman" w:cs="Times New Roman"/>
          <w:sz w:val="28"/>
          <w:szCs w:val="28"/>
        </w:rPr>
        <w:t>Учреждении</w:t>
      </w:r>
      <w:r w:rsidRPr="00577009">
        <w:rPr>
          <w:rFonts w:ascii="Times New Roman" w:hAnsi="Times New Roman" w:cs="Times New Roman"/>
          <w:sz w:val="28"/>
          <w:szCs w:val="28"/>
        </w:rPr>
        <w:t>.</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.5. Представлять и защищать трудовые права членов </w:t>
      </w:r>
      <w:r w:rsidR="007D5E32">
        <w:rPr>
          <w:rFonts w:ascii="Times New Roman" w:hAnsi="Times New Roman" w:cs="Times New Roman"/>
          <w:sz w:val="28"/>
          <w:szCs w:val="28"/>
        </w:rPr>
        <w:t>ППО</w:t>
      </w:r>
      <w:r w:rsidRPr="00577009">
        <w:rPr>
          <w:rFonts w:ascii="Times New Roman" w:hAnsi="Times New Roman" w:cs="Times New Roman"/>
          <w:sz w:val="28"/>
          <w:szCs w:val="28"/>
        </w:rPr>
        <w:t xml:space="preserve"> в комиссии по трудовым спорам и в суде.</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.6. Осуществлять контроль за правильностью и своевременностью предоставления работникам отпусков и их оплаты.</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.7. Осуществлять контроль за соблюдением порядка аттестации работников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 проводимой в целях подтверждения соответствия занимаемой должности.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.8. Принимать участие в аттестации работников ДОУ на соответствие занимаемой должности, делегируя представителя в состав аттестационной комиссии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.9. Осуществлять проверку правильности удержания и перечисления на счет профсоюзной организации членских профсоюзных взносов.</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.10. Информировать членов </w:t>
      </w:r>
      <w:r w:rsidR="007D5E32">
        <w:rPr>
          <w:rFonts w:ascii="Times New Roman" w:hAnsi="Times New Roman" w:cs="Times New Roman"/>
          <w:sz w:val="28"/>
          <w:szCs w:val="28"/>
        </w:rPr>
        <w:t>ППО</w:t>
      </w:r>
      <w:r w:rsidRPr="00577009">
        <w:rPr>
          <w:rFonts w:ascii="Times New Roman" w:hAnsi="Times New Roman" w:cs="Times New Roman"/>
          <w:sz w:val="28"/>
          <w:szCs w:val="28"/>
        </w:rPr>
        <w:t xml:space="preserve"> о своей работе, о деятельнос</w:t>
      </w:r>
      <w:r w:rsidR="007D5E32">
        <w:rPr>
          <w:rFonts w:ascii="Times New Roman" w:hAnsi="Times New Roman" w:cs="Times New Roman"/>
          <w:sz w:val="28"/>
          <w:szCs w:val="28"/>
        </w:rPr>
        <w:t>ти выборных профсоюзных органов</w:t>
      </w:r>
      <w:r w:rsidRPr="00577009">
        <w:rPr>
          <w:rFonts w:ascii="Times New Roman" w:hAnsi="Times New Roman" w:cs="Times New Roman"/>
          <w:sz w:val="28"/>
          <w:szCs w:val="28"/>
        </w:rPr>
        <w:t>.</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.11. Ходатайствовать о присвоении почетных званий, представлении к наградам работников ДОУ.</w:t>
      </w:r>
    </w:p>
    <w:p w:rsidR="00577009" w:rsidRPr="00577009" w:rsidRDefault="00577009" w:rsidP="00577009">
      <w:pPr>
        <w:pStyle w:val="ConsPlusNonformat"/>
        <w:jc w:val="both"/>
        <w:rPr>
          <w:rFonts w:ascii="Times New Roman" w:hAnsi="Times New Roman" w:cs="Times New Roman"/>
          <w:sz w:val="28"/>
          <w:szCs w:val="28"/>
        </w:rPr>
      </w:pPr>
    </w:p>
    <w:p w:rsidR="00577009" w:rsidRPr="007D5E32" w:rsidRDefault="00577009" w:rsidP="007D5E32">
      <w:pPr>
        <w:pStyle w:val="ConsPlusNonformat"/>
        <w:jc w:val="center"/>
        <w:rPr>
          <w:rFonts w:ascii="Times New Roman" w:hAnsi="Times New Roman" w:cs="Times New Roman"/>
          <w:b/>
          <w:sz w:val="28"/>
          <w:szCs w:val="28"/>
        </w:rPr>
      </w:pPr>
      <w:r w:rsidRPr="007D5E32">
        <w:rPr>
          <w:rFonts w:ascii="Times New Roman" w:hAnsi="Times New Roman" w:cs="Times New Roman"/>
          <w:b/>
          <w:sz w:val="28"/>
          <w:szCs w:val="28"/>
        </w:rPr>
        <w:t>Раздел 1</w:t>
      </w:r>
      <w:r w:rsidR="007D5E32">
        <w:rPr>
          <w:rFonts w:ascii="Times New Roman" w:hAnsi="Times New Roman" w:cs="Times New Roman"/>
          <w:b/>
          <w:sz w:val="28"/>
          <w:szCs w:val="28"/>
        </w:rPr>
        <w:t>3</w:t>
      </w:r>
      <w:r w:rsidRPr="007D5E32">
        <w:rPr>
          <w:rFonts w:ascii="Times New Roman" w:hAnsi="Times New Roman" w:cs="Times New Roman"/>
          <w:b/>
          <w:sz w:val="28"/>
          <w:szCs w:val="28"/>
        </w:rPr>
        <w:t>. Контроль за выполнением коллективного договора.</w:t>
      </w:r>
    </w:p>
    <w:p w:rsidR="00577009" w:rsidRPr="00577009" w:rsidRDefault="00577009" w:rsidP="007D5E32">
      <w:pPr>
        <w:pStyle w:val="ConsPlusNonformat"/>
        <w:jc w:val="center"/>
        <w:rPr>
          <w:rFonts w:ascii="Times New Roman" w:hAnsi="Times New Roman" w:cs="Times New Roman"/>
          <w:sz w:val="28"/>
          <w:szCs w:val="28"/>
        </w:rPr>
      </w:pPr>
      <w:r w:rsidRPr="007D5E32">
        <w:rPr>
          <w:rFonts w:ascii="Times New Roman" w:hAnsi="Times New Roman" w:cs="Times New Roman"/>
          <w:b/>
          <w:sz w:val="28"/>
          <w:szCs w:val="28"/>
        </w:rPr>
        <w:t>Ответственность сторон коллективного договора</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 xml:space="preserve">.1.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w:t>
      </w:r>
      <w:r w:rsidR="008241AE" w:rsidRPr="00577009">
        <w:rPr>
          <w:rFonts w:ascii="Times New Roman" w:hAnsi="Times New Roman" w:cs="Times New Roman"/>
          <w:sz w:val="28"/>
          <w:szCs w:val="28"/>
        </w:rPr>
        <w:t>все замечания,</w:t>
      </w:r>
      <w:r w:rsidRPr="00577009">
        <w:rPr>
          <w:rFonts w:ascii="Times New Roman" w:hAnsi="Times New Roman" w:cs="Times New Roman"/>
          <w:sz w:val="28"/>
          <w:szCs w:val="28"/>
        </w:rPr>
        <w:t xml:space="preserve"> сделанные органом по труду при регистрации коллективного договора.</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 xml:space="preserve">.3. Стороны пришли к соглашению, что изменения и дополнения коллективного договора в течение срока его действия производится только при </w:t>
      </w:r>
      <w:r w:rsidRPr="00577009">
        <w:rPr>
          <w:rFonts w:ascii="Times New Roman" w:hAnsi="Times New Roman" w:cs="Times New Roman"/>
          <w:sz w:val="28"/>
          <w:szCs w:val="28"/>
        </w:rPr>
        <w:lastRenderedPageBreak/>
        <w:t xml:space="preserve">структурной перестройке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.5. Работодатель и Профсоюзный комитет обязуются разъяснять работникам положения коллективного договора, содействовать реализации их прав.</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.6. Контроль за выполнением коллективного договора осуществляется непосредственно сторонами (комиссией).</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.8. Лица виновные в неисполнении коллективного договора и нарушении его условий несут ответственность в соответствии с законодательством.</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 xml:space="preserve">.10. Коллективный договор размещается на сайте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 с целью свободной доступности работникам.</w:t>
      </w:r>
    </w:p>
    <w:p w:rsidR="001973B5" w:rsidRDefault="001973B5" w:rsidP="001973B5">
      <w:pPr>
        <w:pStyle w:val="ConsPlusNonformat"/>
        <w:jc w:val="center"/>
        <w:rPr>
          <w:rFonts w:ascii="Times New Roman" w:hAnsi="Times New Roman" w:cs="Times New Roman"/>
          <w:sz w:val="28"/>
          <w:szCs w:val="28"/>
        </w:rPr>
      </w:pPr>
    </w:p>
    <w:p w:rsidR="001973B5" w:rsidRPr="007D5E32" w:rsidRDefault="001973B5" w:rsidP="001973B5">
      <w:pPr>
        <w:pStyle w:val="ConsPlusNonformat"/>
        <w:jc w:val="center"/>
        <w:rPr>
          <w:rFonts w:ascii="Times New Roman" w:hAnsi="Times New Roman" w:cs="Times New Roman"/>
          <w:b/>
          <w:sz w:val="28"/>
          <w:szCs w:val="28"/>
        </w:rPr>
      </w:pPr>
      <w:r w:rsidRPr="007D5E32">
        <w:rPr>
          <w:rFonts w:ascii="Times New Roman" w:hAnsi="Times New Roman" w:cs="Times New Roman"/>
          <w:b/>
          <w:sz w:val="28"/>
          <w:szCs w:val="28"/>
        </w:rPr>
        <w:t>Раздел 1</w:t>
      </w:r>
      <w:r>
        <w:rPr>
          <w:rFonts w:ascii="Times New Roman" w:hAnsi="Times New Roman" w:cs="Times New Roman"/>
          <w:b/>
          <w:sz w:val="28"/>
          <w:szCs w:val="28"/>
        </w:rPr>
        <w:t>4. Заключительные положения</w:t>
      </w:r>
    </w:p>
    <w:p w:rsidR="001973B5" w:rsidRDefault="001973B5" w:rsidP="001973B5">
      <w:pPr>
        <w:pStyle w:val="ConsPlusNonformat"/>
        <w:ind w:firstLine="708"/>
        <w:rPr>
          <w:rFonts w:ascii="Times New Roman" w:hAnsi="Times New Roman" w:cs="Times New Roman"/>
          <w:b/>
          <w:sz w:val="28"/>
          <w:szCs w:val="28"/>
        </w:rPr>
      </w:pP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.1. Изменения и дополнения </w:t>
      </w:r>
      <w:r>
        <w:rPr>
          <w:rFonts w:ascii="Times New Roman" w:hAnsi="Times New Roman" w:cs="Times New Roman"/>
          <w:sz w:val="28"/>
          <w:szCs w:val="28"/>
        </w:rPr>
        <w:t>коллективного договора</w:t>
      </w:r>
      <w:r w:rsidRPr="001973B5">
        <w:rPr>
          <w:rFonts w:ascii="Times New Roman" w:hAnsi="Times New Roman" w:cs="Times New Roman"/>
          <w:sz w:val="28"/>
          <w:szCs w:val="28"/>
        </w:rPr>
        <w:t xml:space="preserve"> в течение срока его действия принимаются только по взаимному согласию сторон в порядке, установленном для его заключения.</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.2. В случае выполнения работодателем обя</w:t>
      </w:r>
      <w:r>
        <w:rPr>
          <w:rFonts w:ascii="Times New Roman" w:hAnsi="Times New Roman" w:cs="Times New Roman"/>
          <w:sz w:val="28"/>
          <w:szCs w:val="28"/>
        </w:rPr>
        <w:t>зательств, возложенных на него коллективным договором</w:t>
      </w:r>
      <w:r w:rsidRPr="001973B5">
        <w:rPr>
          <w:rFonts w:ascii="Times New Roman" w:hAnsi="Times New Roman" w:cs="Times New Roman"/>
          <w:sz w:val="28"/>
          <w:szCs w:val="28"/>
        </w:rPr>
        <w:t>, работники обязуются не прибегать к разрешению коллективного трудового спора путем организации и проведения забастовок.</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.3. Контроль за выполнением </w:t>
      </w:r>
      <w:r>
        <w:rPr>
          <w:rFonts w:ascii="Times New Roman" w:hAnsi="Times New Roman" w:cs="Times New Roman"/>
          <w:sz w:val="28"/>
          <w:szCs w:val="28"/>
        </w:rPr>
        <w:t>коллективного договора</w:t>
      </w:r>
      <w:r w:rsidRPr="001973B5">
        <w:rPr>
          <w:rFonts w:ascii="Times New Roman" w:hAnsi="Times New Roman" w:cs="Times New Roman"/>
          <w:sz w:val="28"/>
          <w:szCs w:val="28"/>
        </w:rPr>
        <w:t xml:space="preserve"> осуществляют стороны, подписавшие его, в согласованных порядке, формах и сроках.</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.4. Стороны, виновные в нарушении или невыполнении обязательств, предусмотренных </w:t>
      </w:r>
      <w:r>
        <w:rPr>
          <w:rFonts w:ascii="Times New Roman" w:hAnsi="Times New Roman" w:cs="Times New Roman"/>
          <w:sz w:val="28"/>
          <w:szCs w:val="28"/>
        </w:rPr>
        <w:t>коллективным договором</w:t>
      </w:r>
      <w:r w:rsidRPr="001973B5">
        <w:rPr>
          <w:rFonts w:ascii="Times New Roman" w:hAnsi="Times New Roman" w:cs="Times New Roman"/>
          <w:sz w:val="28"/>
          <w:szCs w:val="28"/>
        </w:rPr>
        <w:t>, несут ответственность в соответствии с действующим законодательством.</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.6. Подписанный сторонами </w:t>
      </w:r>
      <w:r>
        <w:rPr>
          <w:rFonts w:ascii="Times New Roman" w:hAnsi="Times New Roman" w:cs="Times New Roman"/>
          <w:sz w:val="28"/>
          <w:szCs w:val="28"/>
        </w:rPr>
        <w:t>коллективный договор</w:t>
      </w:r>
      <w:r w:rsidRPr="001973B5">
        <w:rPr>
          <w:rFonts w:ascii="Times New Roman" w:hAnsi="Times New Roman" w:cs="Times New Roman"/>
          <w:sz w:val="28"/>
          <w:szCs w:val="28"/>
        </w:rPr>
        <w:t xml:space="preserve"> с приложениями в семидневный срок работодатель направляет на уведомительную регистрацию в соответствующий орган по труду.</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.7. Действие настоящего </w:t>
      </w:r>
      <w:r>
        <w:rPr>
          <w:rFonts w:ascii="Times New Roman" w:hAnsi="Times New Roman" w:cs="Times New Roman"/>
          <w:sz w:val="28"/>
          <w:szCs w:val="28"/>
        </w:rPr>
        <w:t>коллективным договором</w:t>
      </w:r>
      <w:r w:rsidRPr="001973B5">
        <w:rPr>
          <w:rFonts w:ascii="Times New Roman" w:hAnsi="Times New Roman" w:cs="Times New Roman"/>
          <w:sz w:val="28"/>
          <w:szCs w:val="28"/>
        </w:rPr>
        <w:t xml:space="preserve"> распространяется на всех работников </w:t>
      </w:r>
      <w:r>
        <w:rPr>
          <w:rFonts w:ascii="Times New Roman" w:hAnsi="Times New Roman" w:cs="Times New Roman"/>
          <w:sz w:val="28"/>
          <w:szCs w:val="28"/>
        </w:rPr>
        <w:t>Учреждения</w:t>
      </w:r>
      <w:r w:rsidRPr="001973B5">
        <w:rPr>
          <w:rFonts w:ascii="Times New Roman" w:hAnsi="Times New Roman" w:cs="Times New Roman"/>
          <w:sz w:val="28"/>
          <w:szCs w:val="28"/>
        </w:rPr>
        <w:t>.</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14</w:t>
      </w:r>
      <w:r w:rsidRPr="001973B5">
        <w:rPr>
          <w:rFonts w:ascii="Times New Roman" w:hAnsi="Times New Roman" w:cs="Times New Roman"/>
          <w:sz w:val="28"/>
          <w:szCs w:val="28"/>
        </w:rPr>
        <w:t xml:space="preserve">.8. При приеме на работу работодатель или его представитель обязан ознакомить работника с настоящим </w:t>
      </w:r>
      <w:r>
        <w:rPr>
          <w:rFonts w:ascii="Times New Roman" w:hAnsi="Times New Roman" w:cs="Times New Roman"/>
          <w:sz w:val="28"/>
          <w:szCs w:val="28"/>
        </w:rPr>
        <w:t>коллективным договором</w:t>
      </w:r>
      <w:r w:rsidRPr="001973B5">
        <w:rPr>
          <w:rFonts w:ascii="Times New Roman" w:hAnsi="Times New Roman" w:cs="Times New Roman"/>
          <w:sz w:val="28"/>
          <w:szCs w:val="28"/>
        </w:rPr>
        <w:t>.</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.9. Настоящий </w:t>
      </w:r>
      <w:r>
        <w:rPr>
          <w:rFonts w:ascii="Times New Roman" w:hAnsi="Times New Roman" w:cs="Times New Roman"/>
          <w:sz w:val="28"/>
          <w:szCs w:val="28"/>
        </w:rPr>
        <w:t>коллективный договор</w:t>
      </w:r>
      <w:r w:rsidRPr="001973B5">
        <w:rPr>
          <w:rFonts w:ascii="Times New Roman" w:hAnsi="Times New Roman" w:cs="Times New Roman"/>
          <w:sz w:val="28"/>
          <w:szCs w:val="28"/>
        </w:rPr>
        <w:t xml:space="preserve"> заключен сроком на </w:t>
      </w:r>
      <w:r>
        <w:rPr>
          <w:rFonts w:ascii="Times New Roman" w:hAnsi="Times New Roman" w:cs="Times New Roman"/>
          <w:sz w:val="28"/>
          <w:szCs w:val="28"/>
        </w:rPr>
        <w:t>3 года</w:t>
      </w:r>
      <w:r w:rsidRPr="001973B5">
        <w:rPr>
          <w:rFonts w:ascii="Times New Roman" w:hAnsi="Times New Roman" w:cs="Times New Roman"/>
          <w:sz w:val="28"/>
          <w:szCs w:val="28"/>
        </w:rPr>
        <w:t>.</w:t>
      </w:r>
    </w:p>
    <w:p w:rsidR="001973B5" w:rsidRPr="00577009" w:rsidRDefault="001973B5" w:rsidP="001973B5">
      <w:pPr>
        <w:pStyle w:val="ConsPlusNonformat"/>
        <w:ind w:firstLine="708"/>
        <w:jc w:val="both"/>
        <w:rPr>
          <w:rFonts w:ascii="Times New Roman" w:hAnsi="Times New Roman" w:cs="Times New Roman"/>
          <w:sz w:val="28"/>
          <w:szCs w:val="28"/>
        </w:rPr>
      </w:pPr>
      <w:r w:rsidRPr="001973B5">
        <w:rPr>
          <w:rFonts w:ascii="Times New Roman" w:hAnsi="Times New Roman" w:cs="Times New Roman"/>
          <w:sz w:val="28"/>
          <w:szCs w:val="28"/>
        </w:rPr>
        <w:t xml:space="preserve">Примечание. При согласии сторон </w:t>
      </w:r>
      <w:r w:rsidR="008241AE" w:rsidRPr="001973B5">
        <w:rPr>
          <w:rFonts w:ascii="Times New Roman" w:hAnsi="Times New Roman" w:cs="Times New Roman"/>
          <w:sz w:val="28"/>
          <w:szCs w:val="28"/>
        </w:rPr>
        <w:t xml:space="preserve">в </w:t>
      </w:r>
      <w:r w:rsidR="008241AE">
        <w:rPr>
          <w:rFonts w:ascii="Times New Roman" w:hAnsi="Times New Roman" w:cs="Times New Roman"/>
          <w:sz w:val="28"/>
          <w:szCs w:val="28"/>
        </w:rPr>
        <w:t>коллективный договор</w:t>
      </w:r>
      <w:r w:rsidRPr="001973B5">
        <w:rPr>
          <w:rFonts w:ascii="Times New Roman" w:hAnsi="Times New Roman" w:cs="Times New Roman"/>
          <w:sz w:val="28"/>
          <w:szCs w:val="28"/>
        </w:rPr>
        <w:t xml:space="preserve">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016113" w:rsidRDefault="00016113" w:rsidP="00016113">
      <w:pPr>
        <w:pStyle w:val="ConsPlusNonformat"/>
        <w:jc w:val="center"/>
        <w:rPr>
          <w:rFonts w:ascii="Times New Roman" w:hAnsi="Times New Roman" w:cs="Times New Roman"/>
          <w:sz w:val="28"/>
          <w:szCs w:val="28"/>
        </w:rPr>
      </w:pPr>
    </w:p>
    <w:p w:rsidR="00016113" w:rsidRDefault="00016113" w:rsidP="00016113">
      <w:pPr>
        <w:pStyle w:val="ConsPlusNonformat"/>
        <w:jc w:val="center"/>
        <w:rPr>
          <w:rFonts w:ascii="Times New Roman" w:hAnsi="Times New Roman" w:cs="Times New Roman"/>
          <w:sz w:val="28"/>
          <w:szCs w:val="28"/>
        </w:rPr>
      </w:pPr>
    </w:p>
    <w:p w:rsidR="00016113" w:rsidRDefault="00016113"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p>
    <w:p w:rsidR="006437D6" w:rsidRDefault="006437D6" w:rsidP="00BF6F9B">
      <w:pPr>
        <w:pStyle w:val="ConsPlusNormal"/>
        <w:rPr>
          <w:b/>
          <w:szCs w:val="28"/>
        </w:rPr>
      </w:pPr>
      <w:bookmarkStart w:id="0" w:name="_GoBack"/>
      <w:bookmarkEnd w:id="0"/>
      <w:r>
        <w:rPr>
          <w:b/>
          <w:szCs w:val="28"/>
        </w:rPr>
        <w:lastRenderedPageBreak/>
        <w:pict>
          <v:shape id="_x0000_i1046" type="#_x0000_t75" style="width:480pt;height:657pt">
            <v:imagedata r:id="rId9" o:title="Скан_20221020 (3)"/>
          </v:shape>
        </w:pict>
      </w:r>
    </w:p>
    <w:sectPr w:rsidR="006437D6" w:rsidSect="002D03B6">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32" w:rsidRDefault="00DD3032" w:rsidP="00E32CE3">
      <w:r>
        <w:separator/>
      </w:r>
    </w:p>
  </w:endnote>
  <w:endnote w:type="continuationSeparator" w:id="0">
    <w:p w:rsidR="00DD3032" w:rsidRDefault="00DD3032" w:rsidP="00E3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32" w:rsidRDefault="00DD3032" w:rsidP="00E32CE3">
      <w:r>
        <w:separator/>
      </w:r>
    </w:p>
  </w:footnote>
  <w:footnote w:type="continuationSeparator" w:id="0">
    <w:p w:rsidR="00DD3032" w:rsidRDefault="00DD3032" w:rsidP="00E32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1877"/>
      <w:docPartObj>
        <w:docPartGallery w:val="Page Numbers (Top of Page)"/>
        <w:docPartUnique/>
      </w:docPartObj>
    </w:sdtPr>
    <w:sdtContent>
      <w:p w:rsidR="00F61891" w:rsidRDefault="00F61891">
        <w:pPr>
          <w:pStyle w:val="ab"/>
          <w:jc w:val="center"/>
        </w:pPr>
        <w:r w:rsidRPr="006E6B08">
          <w:rPr>
            <w:rFonts w:ascii="Times New Roman" w:hAnsi="Times New Roman" w:cs="Times New Roman"/>
            <w:sz w:val="28"/>
            <w:szCs w:val="28"/>
          </w:rPr>
          <w:fldChar w:fldCharType="begin"/>
        </w:r>
        <w:r w:rsidRPr="006E6B08">
          <w:rPr>
            <w:rFonts w:ascii="Times New Roman" w:hAnsi="Times New Roman" w:cs="Times New Roman"/>
            <w:sz w:val="28"/>
            <w:szCs w:val="28"/>
          </w:rPr>
          <w:instrText xml:space="preserve"> PAGE   \* MERGEFORMAT </w:instrText>
        </w:r>
        <w:r w:rsidRPr="006E6B08">
          <w:rPr>
            <w:rFonts w:ascii="Times New Roman" w:hAnsi="Times New Roman" w:cs="Times New Roman"/>
            <w:sz w:val="28"/>
            <w:szCs w:val="28"/>
          </w:rPr>
          <w:fldChar w:fldCharType="separate"/>
        </w:r>
        <w:r w:rsidR="006437D6">
          <w:rPr>
            <w:rFonts w:ascii="Times New Roman" w:hAnsi="Times New Roman" w:cs="Times New Roman"/>
            <w:noProof/>
            <w:sz w:val="28"/>
            <w:szCs w:val="28"/>
          </w:rPr>
          <w:t>40</w:t>
        </w:r>
        <w:r w:rsidRPr="006E6B08">
          <w:rPr>
            <w:rFonts w:ascii="Times New Roman" w:hAnsi="Times New Roman" w:cs="Times New Roman"/>
            <w:sz w:val="28"/>
            <w:szCs w:val="28"/>
          </w:rPr>
          <w:fldChar w:fldCharType="end"/>
        </w:r>
      </w:p>
    </w:sdtContent>
  </w:sdt>
  <w:p w:rsidR="00F61891" w:rsidRDefault="00F6189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12B03"/>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2" w15:restartNumberingAfterBreak="0">
    <w:nsid w:val="1A112319"/>
    <w:multiLevelType w:val="multilevel"/>
    <w:tmpl w:val="C4F4683C"/>
    <w:lvl w:ilvl="0">
      <w:start w:val="1"/>
      <w:numFmt w:val="decimal"/>
      <w:lvlText w:val="%1."/>
      <w:lvlJc w:val="left"/>
      <w:pPr>
        <w:ind w:left="720" w:hanging="360"/>
      </w:pPr>
      <w:rPr>
        <w:rFonts w:hint="default"/>
      </w:rPr>
    </w:lvl>
    <w:lvl w:ilvl="1">
      <w:start w:val="9"/>
      <w:numFmt w:val="decimal"/>
      <w:isLgl/>
      <w:lvlText w:val="%1.%2."/>
      <w:lvlJc w:val="left"/>
      <w:pPr>
        <w:ind w:left="2119" w:hanging="1410"/>
      </w:pPr>
      <w:rPr>
        <w:rFonts w:hint="default"/>
        <w:color w:val="auto"/>
      </w:rPr>
    </w:lvl>
    <w:lvl w:ilvl="2">
      <w:start w:val="1"/>
      <w:numFmt w:val="decimal"/>
      <w:isLgl/>
      <w:lvlText w:val="%1.%2.%3."/>
      <w:lvlJc w:val="left"/>
      <w:pPr>
        <w:ind w:left="2468" w:hanging="1410"/>
      </w:pPr>
      <w:rPr>
        <w:rFonts w:hint="default"/>
        <w:color w:val="auto"/>
      </w:rPr>
    </w:lvl>
    <w:lvl w:ilvl="3">
      <w:start w:val="1"/>
      <w:numFmt w:val="decimal"/>
      <w:isLgl/>
      <w:lvlText w:val="%1.%2.%3.%4."/>
      <w:lvlJc w:val="left"/>
      <w:pPr>
        <w:ind w:left="2817" w:hanging="1410"/>
      </w:pPr>
      <w:rPr>
        <w:rFonts w:hint="default"/>
        <w:color w:val="auto"/>
      </w:rPr>
    </w:lvl>
    <w:lvl w:ilvl="4">
      <w:start w:val="1"/>
      <w:numFmt w:val="decimal"/>
      <w:isLgl/>
      <w:lvlText w:val="%1.%2.%3.%4.%5."/>
      <w:lvlJc w:val="left"/>
      <w:pPr>
        <w:ind w:left="3166" w:hanging="141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 w15:restartNumberingAfterBreak="0">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4" w15:restartNumberingAfterBreak="0">
    <w:nsid w:val="23B45BFB"/>
    <w:multiLevelType w:val="multilevel"/>
    <w:tmpl w:val="032612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6996633"/>
    <w:multiLevelType w:val="hybridMultilevel"/>
    <w:tmpl w:val="78BAD61A"/>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704381"/>
    <w:multiLevelType w:val="hybridMultilevel"/>
    <w:tmpl w:val="E9A60640"/>
    <w:lvl w:ilvl="0" w:tplc="15885F10">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D3C387D"/>
    <w:multiLevelType w:val="hybridMultilevel"/>
    <w:tmpl w:val="8910C67E"/>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14076C"/>
    <w:multiLevelType w:val="hybridMultilevel"/>
    <w:tmpl w:val="09EE5CC2"/>
    <w:lvl w:ilvl="0" w:tplc="39B42F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8BF2E1B"/>
    <w:multiLevelType w:val="hybridMultilevel"/>
    <w:tmpl w:val="7AD0E910"/>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FA4D87"/>
    <w:multiLevelType w:val="hybridMultilevel"/>
    <w:tmpl w:val="08642F92"/>
    <w:lvl w:ilvl="0" w:tplc="057E28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FD44A40"/>
    <w:multiLevelType w:val="hybridMultilevel"/>
    <w:tmpl w:val="AB8C9898"/>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3"/>
  </w:num>
  <w:num w:numId="4">
    <w:abstractNumId w:val="9"/>
  </w:num>
  <w:num w:numId="5">
    <w:abstractNumId w:val="7"/>
  </w:num>
  <w:num w:numId="6">
    <w:abstractNumId w:val="6"/>
  </w:num>
  <w:num w:numId="7">
    <w:abstractNumId w:val="12"/>
  </w:num>
  <w:num w:numId="8">
    <w:abstractNumId w:val="11"/>
  </w:num>
  <w:num w:numId="9">
    <w:abstractNumId w:val="5"/>
  </w:num>
  <w:num w:numId="10">
    <w:abstractNumId w:val="8"/>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13"/>
    <w:rsid w:val="00005840"/>
    <w:rsid w:val="00016113"/>
    <w:rsid w:val="000170D5"/>
    <w:rsid w:val="00046062"/>
    <w:rsid w:val="00091E0D"/>
    <w:rsid w:val="000F0E6B"/>
    <w:rsid w:val="00107542"/>
    <w:rsid w:val="00110112"/>
    <w:rsid w:val="00133049"/>
    <w:rsid w:val="0018197E"/>
    <w:rsid w:val="001973B5"/>
    <w:rsid w:val="001C6139"/>
    <w:rsid w:val="001E0201"/>
    <w:rsid w:val="001F0844"/>
    <w:rsid w:val="001F3992"/>
    <w:rsid w:val="00202AD2"/>
    <w:rsid w:val="002118A0"/>
    <w:rsid w:val="00213444"/>
    <w:rsid w:val="00221A7A"/>
    <w:rsid w:val="002245A8"/>
    <w:rsid w:val="00246D1D"/>
    <w:rsid w:val="00287A75"/>
    <w:rsid w:val="00290A94"/>
    <w:rsid w:val="00290AAE"/>
    <w:rsid w:val="002A4F87"/>
    <w:rsid w:val="002C38F3"/>
    <w:rsid w:val="002D03B6"/>
    <w:rsid w:val="002D0FB5"/>
    <w:rsid w:val="002E07A7"/>
    <w:rsid w:val="0030370B"/>
    <w:rsid w:val="00306731"/>
    <w:rsid w:val="00320361"/>
    <w:rsid w:val="00321991"/>
    <w:rsid w:val="0032398B"/>
    <w:rsid w:val="003538ED"/>
    <w:rsid w:val="0037338C"/>
    <w:rsid w:val="003833B5"/>
    <w:rsid w:val="00387198"/>
    <w:rsid w:val="003B1BE5"/>
    <w:rsid w:val="003D0881"/>
    <w:rsid w:val="003F1CB6"/>
    <w:rsid w:val="00447150"/>
    <w:rsid w:val="004730E2"/>
    <w:rsid w:val="00474304"/>
    <w:rsid w:val="00495DBD"/>
    <w:rsid w:val="004B6234"/>
    <w:rsid w:val="004B6298"/>
    <w:rsid w:val="004E5100"/>
    <w:rsid w:val="004E591F"/>
    <w:rsid w:val="004E7565"/>
    <w:rsid w:val="004F5FA8"/>
    <w:rsid w:val="00500D83"/>
    <w:rsid w:val="00523C9B"/>
    <w:rsid w:val="005247EC"/>
    <w:rsid w:val="00532360"/>
    <w:rsid w:val="00553052"/>
    <w:rsid w:val="00556267"/>
    <w:rsid w:val="00577009"/>
    <w:rsid w:val="00597789"/>
    <w:rsid w:val="005C64CE"/>
    <w:rsid w:val="005D19C0"/>
    <w:rsid w:val="005E2B90"/>
    <w:rsid w:val="006256D1"/>
    <w:rsid w:val="00637B0C"/>
    <w:rsid w:val="00640F2D"/>
    <w:rsid w:val="006437D6"/>
    <w:rsid w:val="00661DE8"/>
    <w:rsid w:val="006878E7"/>
    <w:rsid w:val="006A64F9"/>
    <w:rsid w:val="006B1F9C"/>
    <w:rsid w:val="006B53F3"/>
    <w:rsid w:val="006C1420"/>
    <w:rsid w:val="006E6B08"/>
    <w:rsid w:val="0070696A"/>
    <w:rsid w:val="00725D0B"/>
    <w:rsid w:val="00737799"/>
    <w:rsid w:val="0075240D"/>
    <w:rsid w:val="00755100"/>
    <w:rsid w:val="00755AB9"/>
    <w:rsid w:val="00756A3E"/>
    <w:rsid w:val="007967E1"/>
    <w:rsid w:val="007A2622"/>
    <w:rsid w:val="007A53FF"/>
    <w:rsid w:val="007C57B1"/>
    <w:rsid w:val="007D5E32"/>
    <w:rsid w:val="007E3A3B"/>
    <w:rsid w:val="007F6805"/>
    <w:rsid w:val="008020F5"/>
    <w:rsid w:val="00804EB0"/>
    <w:rsid w:val="00812964"/>
    <w:rsid w:val="00812B51"/>
    <w:rsid w:val="008241AE"/>
    <w:rsid w:val="00826480"/>
    <w:rsid w:val="00827F67"/>
    <w:rsid w:val="00846BF9"/>
    <w:rsid w:val="00853C8D"/>
    <w:rsid w:val="008615CB"/>
    <w:rsid w:val="00875EB7"/>
    <w:rsid w:val="00877E05"/>
    <w:rsid w:val="00883297"/>
    <w:rsid w:val="0088644B"/>
    <w:rsid w:val="008878AE"/>
    <w:rsid w:val="008A1AEE"/>
    <w:rsid w:val="008C0F81"/>
    <w:rsid w:val="008C617D"/>
    <w:rsid w:val="008D1EEB"/>
    <w:rsid w:val="008D6AE0"/>
    <w:rsid w:val="008E254D"/>
    <w:rsid w:val="008E531B"/>
    <w:rsid w:val="009010B7"/>
    <w:rsid w:val="00907FC4"/>
    <w:rsid w:val="00910E2E"/>
    <w:rsid w:val="00925149"/>
    <w:rsid w:val="00936CEA"/>
    <w:rsid w:val="00952378"/>
    <w:rsid w:val="0098109C"/>
    <w:rsid w:val="00982BC4"/>
    <w:rsid w:val="009D56EA"/>
    <w:rsid w:val="009E417B"/>
    <w:rsid w:val="00A1053F"/>
    <w:rsid w:val="00A23190"/>
    <w:rsid w:val="00A3003D"/>
    <w:rsid w:val="00A85863"/>
    <w:rsid w:val="00A86F42"/>
    <w:rsid w:val="00A96B8E"/>
    <w:rsid w:val="00AA08F6"/>
    <w:rsid w:val="00AD6925"/>
    <w:rsid w:val="00AF38BA"/>
    <w:rsid w:val="00AF7EC9"/>
    <w:rsid w:val="00B007C4"/>
    <w:rsid w:val="00B07F61"/>
    <w:rsid w:val="00B3429A"/>
    <w:rsid w:val="00B36DDB"/>
    <w:rsid w:val="00B441DF"/>
    <w:rsid w:val="00B51CB8"/>
    <w:rsid w:val="00B86FF6"/>
    <w:rsid w:val="00BA367D"/>
    <w:rsid w:val="00BB3AB7"/>
    <w:rsid w:val="00BF6F9B"/>
    <w:rsid w:val="00C23C5F"/>
    <w:rsid w:val="00C351A4"/>
    <w:rsid w:val="00C46932"/>
    <w:rsid w:val="00C52026"/>
    <w:rsid w:val="00C57E38"/>
    <w:rsid w:val="00C659B2"/>
    <w:rsid w:val="00CD0067"/>
    <w:rsid w:val="00CF7094"/>
    <w:rsid w:val="00D03EFF"/>
    <w:rsid w:val="00D246D3"/>
    <w:rsid w:val="00D25C71"/>
    <w:rsid w:val="00D377DD"/>
    <w:rsid w:val="00D651D9"/>
    <w:rsid w:val="00D66907"/>
    <w:rsid w:val="00D74354"/>
    <w:rsid w:val="00D751B2"/>
    <w:rsid w:val="00D810C2"/>
    <w:rsid w:val="00D94447"/>
    <w:rsid w:val="00DA0550"/>
    <w:rsid w:val="00DD3032"/>
    <w:rsid w:val="00DD3F8A"/>
    <w:rsid w:val="00DE7B06"/>
    <w:rsid w:val="00DF486F"/>
    <w:rsid w:val="00E17373"/>
    <w:rsid w:val="00E238CC"/>
    <w:rsid w:val="00E32CE3"/>
    <w:rsid w:val="00E57608"/>
    <w:rsid w:val="00E57941"/>
    <w:rsid w:val="00E7183F"/>
    <w:rsid w:val="00E839BA"/>
    <w:rsid w:val="00E85A5C"/>
    <w:rsid w:val="00E87811"/>
    <w:rsid w:val="00EA199E"/>
    <w:rsid w:val="00EB64D8"/>
    <w:rsid w:val="00EB6DCA"/>
    <w:rsid w:val="00EE11CB"/>
    <w:rsid w:val="00EE2004"/>
    <w:rsid w:val="00EF10C9"/>
    <w:rsid w:val="00EF2BF4"/>
    <w:rsid w:val="00F12E14"/>
    <w:rsid w:val="00F53A70"/>
    <w:rsid w:val="00F61891"/>
    <w:rsid w:val="00F7018F"/>
    <w:rsid w:val="00F731CA"/>
    <w:rsid w:val="00FB427A"/>
    <w:rsid w:val="00FB6F03"/>
    <w:rsid w:val="00FD0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B6E5"/>
  <w15:docId w15:val="{BA2239BC-5D9A-4F1B-A8BA-35C034E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161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61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16113"/>
    <w:rPr>
      <w:b/>
      <w:bCs/>
      <w:color w:val="26282F"/>
    </w:rPr>
  </w:style>
  <w:style w:type="character" w:customStyle="1" w:styleId="a4">
    <w:name w:val="Гипертекстовая ссылка"/>
    <w:basedOn w:val="a3"/>
    <w:uiPriority w:val="99"/>
    <w:rsid w:val="00016113"/>
    <w:rPr>
      <w:b w:val="0"/>
      <w:bCs w:val="0"/>
      <w:color w:val="106BBE"/>
    </w:rPr>
  </w:style>
  <w:style w:type="paragraph" w:customStyle="1" w:styleId="a5">
    <w:name w:val="Нормальный (таблица)"/>
    <w:basedOn w:val="a"/>
    <w:next w:val="a"/>
    <w:uiPriority w:val="99"/>
    <w:rsid w:val="00016113"/>
    <w:pPr>
      <w:ind w:firstLine="0"/>
    </w:pPr>
  </w:style>
  <w:style w:type="paragraph" w:customStyle="1" w:styleId="a6">
    <w:name w:val="Таблицы (моноширинный)"/>
    <w:basedOn w:val="a"/>
    <w:next w:val="a"/>
    <w:uiPriority w:val="99"/>
    <w:rsid w:val="00016113"/>
    <w:pPr>
      <w:ind w:firstLine="0"/>
      <w:jc w:val="left"/>
    </w:pPr>
    <w:rPr>
      <w:rFonts w:ascii="Courier New" w:hAnsi="Courier New" w:cs="Courier New"/>
    </w:rPr>
  </w:style>
  <w:style w:type="paragraph" w:customStyle="1" w:styleId="a7">
    <w:name w:val="Прижатый влево"/>
    <w:basedOn w:val="a"/>
    <w:next w:val="a"/>
    <w:uiPriority w:val="99"/>
    <w:rsid w:val="00016113"/>
    <w:pPr>
      <w:ind w:firstLine="0"/>
      <w:jc w:val="left"/>
    </w:pPr>
  </w:style>
  <w:style w:type="character" w:customStyle="1" w:styleId="a8">
    <w:name w:val="Цветовое выделение для Текст"/>
    <w:uiPriority w:val="99"/>
    <w:rsid w:val="00016113"/>
  </w:style>
  <w:style w:type="paragraph" w:styleId="a9">
    <w:name w:val="Normal (Web)"/>
    <w:basedOn w:val="a"/>
    <w:uiPriority w:val="99"/>
    <w:unhideWhenUsed/>
    <w:rsid w:val="0001611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iPriority w:val="99"/>
    <w:unhideWhenUsed/>
    <w:rsid w:val="00016113"/>
    <w:rPr>
      <w:color w:val="0000FF"/>
      <w:u w:val="single"/>
    </w:rPr>
  </w:style>
  <w:style w:type="paragraph" w:styleId="ab">
    <w:name w:val="header"/>
    <w:basedOn w:val="a"/>
    <w:link w:val="ac"/>
    <w:uiPriority w:val="99"/>
    <w:unhideWhenUsed/>
    <w:rsid w:val="00016113"/>
    <w:pPr>
      <w:tabs>
        <w:tab w:val="center" w:pos="4677"/>
        <w:tab w:val="right" w:pos="9355"/>
      </w:tabs>
    </w:pPr>
  </w:style>
  <w:style w:type="character" w:customStyle="1" w:styleId="ac">
    <w:name w:val="Верхний колонтитул Знак"/>
    <w:basedOn w:val="a0"/>
    <w:link w:val="ab"/>
    <w:uiPriority w:val="99"/>
    <w:rsid w:val="00016113"/>
    <w:rPr>
      <w:rFonts w:ascii="Arial" w:eastAsiaTheme="minorEastAsia" w:hAnsi="Arial" w:cs="Arial"/>
      <w:sz w:val="24"/>
      <w:szCs w:val="24"/>
      <w:lang w:eastAsia="ru-RU"/>
    </w:rPr>
  </w:style>
  <w:style w:type="paragraph" w:styleId="ad">
    <w:name w:val="footer"/>
    <w:basedOn w:val="a"/>
    <w:link w:val="ae"/>
    <w:uiPriority w:val="99"/>
    <w:semiHidden/>
    <w:unhideWhenUsed/>
    <w:rsid w:val="00016113"/>
    <w:pPr>
      <w:tabs>
        <w:tab w:val="center" w:pos="4677"/>
        <w:tab w:val="right" w:pos="9355"/>
      </w:tabs>
    </w:pPr>
  </w:style>
  <w:style w:type="character" w:customStyle="1" w:styleId="ae">
    <w:name w:val="Нижний колонтитул Знак"/>
    <w:basedOn w:val="a0"/>
    <w:link w:val="ad"/>
    <w:uiPriority w:val="99"/>
    <w:semiHidden/>
    <w:rsid w:val="00016113"/>
    <w:rPr>
      <w:rFonts w:ascii="Arial" w:eastAsiaTheme="minorEastAsia" w:hAnsi="Arial" w:cs="Arial"/>
      <w:sz w:val="24"/>
      <w:szCs w:val="24"/>
      <w:lang w:eastAsia="ru-RU"/>
    </w:rPr>
  </w:style>
  <w:style w:type="table" w:styleId="af">
    <w:name w:val="Table Grid"/>
    <w:basedOn w:val="a1"/>
    <w:rsid w:val="000161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016113"/>
    <w:rPr>
      <w:rFonts w:cs="Times New Roman"/>
      <w:sz w:val="26"/>
      <w:szCs w:val="26"/>
      <w:shd w:val="clear" w:color="auto" w:fill="FFFFFF"/>
    </w:rPr>
  </w:style>
  <w:style w:type="paragraph" w:customStyle="1" w:styleId="41">
    <w:name w:val="Основной текст (4)1"/>
    <w:basedOn w:val="a"/>
    <w:link w:val="4"/>
    <w:uiPriority w:val="99"/>
    <w:rsid w:val="00016113"/>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016113"/>
    <w:pPr>
      <w:ind w:left="720"/>
      <w:contextualSpacing/>
    </w:pPr>
  </w:style>
  <w:style w:type="paragraph" w:customStyle="1" w:styleId="ConsPlusNormal">
    <w:name w:val="ConsPlusNormal"/>
    <w:uiPriority w:val="99"/>
    <w:rsid w:val="000161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16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016113"/>
    <w:rPr>
      <w:color w:val="800080" w:themeColor="followedHyperlink"/>
      <w:u w:val="single"/>
    </w:rPr>
  </w:style>
  <w:style w:type="paragraph" w:styleId="af2">
    <w:name w:val="Balloon Text"/>
    <w:basedOn w:val="a"/>
    <w:link w:val="af3"/>
    <w:uiPriority w:val="99"/>
    <w:semiHidden/>
    <w:unhideWhenUsed/>
    <w:rsid w:val="00016113"/>
    <w:rPr>
      <w:rFonts w:ascii="Tahoma" w:hAnsi="Tahoma" w:cs="Tahoma"/>
      <w:sz w:val="16"/>
      <w:szCs w:val="16"/>
    </w:rPr>
  </w:style>
  <w:style w:type="character" w:customStyle="1" w:styleId="af3">
    <w:name w:val="Текст выноски Знак"/>
    <w:basedOn w:val="a0"/>
    <w:link w:val="af2"/>
    <w:uiPriority w:val="99"/>
    <w:semiHidden/>
    <w:rsid w:val="00016113"/>
    <w:rPr>
      <w:rFonts w:ascii="Tahoma" w:eastAsiaTheme="minorEastAsia" w:hAnsi="Tahoma" w:cs="Tahoma"/>
      <w:sz w:val="16"/>
      <w:szCs w:val="16"/>
      <w:lang w:eastAsia="ru-RU"/>
    </w:rPr>
  </w:style>
  <w:style w:type="paragraph" w:customStyle="1" w:styleId="11">
    <w:name w:val="Обычный1"/>
    <w:rsid w:val="00016113"/>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0161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4">
    <w:name w:val="No Spacing"/>
    <w:link w:val="af5"/>
    <w:uiPriority w:val="1"/>
    <w:qFormat/>
    <w:rsid w:val="008D1EEB"/>
    <w:pPr>
      <w:spacing w:after="0" w:line="240" w:lineRule="auto"/>
    </w:pPr>
  </w:style>
  <w:style w:type="character" w:customStyle="1" w:styleId="af5">
    <w:name w:val="Без интервала Знак"/>
    <w:link w:val="af4"/>
    <w:uiPriority w:val="1"/>
    <w:locked/>
    <w:rsid w:val="008D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5076">
      <w:bodyDiv w:val="1"/>
      <w:marLeft w:val="0"/>
      <w:marRight w:val="0"/>
      <w:marTop w:val="0"/>
      <w:marBottom w:val="0"/>
      <w:divBdr>
        <w:top w:val="none" w:sz="0" w:space="0" w:color="auto"/>
        <w:left w:val="none" w:sz="0" w:space="0" w:color="auto"/>
        <w:bottom w:val="none" w:sz="0" w:space="0" w:color="auto"/>
        <w:right w:val="none" w:sz="0" w:space="0" w:color="auto"/>
      </w:divBdr>
    </w:div>
    <w:div w:id="421683927">
      <w:bodyDiv w:val="1"/>
      <w:marLeft w:val="0"/>
      <w:marRight w:val="0"/>
      <w:marTop w:val="0"/>
      <w:marBottom w:val="0"/>
      <w:divBdr>
        <w:top w:val="none" w:sz="0" w:space="0" w:color="auto"/>
        <w:left w:val="none" w:sz="0" w:space="0" w:color="auto"/>
        <w:bottom w:val="none" w:sz="0" w:space="0" w:color="auto"/>
        <w:right w:val="none" w:sz="0" w:space="0" w:color="auto"/>
      </w:divBdr>
    </w:div>
    <w:div w:id="15957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0510-75FC-44DC-8CB6-04F45167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15123</Words>
  <Characters>86205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1</cp:lastModifiedBy>
  <cp:revision>2</cp:revision>
  <cp:lastPrinted>2021-03-29T06:52:00Z</cp:lastPrinted>
  <dcterms:created xsi:type="dcterms:W3CDTF">2022-10-20T10:43:00Z</dcterms:created>
  <dcterms:modified xsi:type="dcterms:W3CDTF">2022-10-20T10:43:00Z</dcterms:modified>
</cp:coreProperties>
</file>